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1353" w14:textId="77777777" w:rsidR="004E7278" w:rsidRPr="004E3010" w:rsidRDefault="00355438" w:rsidP="004E3010">
      <w:pPr>
        <w:shd w:val="clear" w:color="auto" w:fill="00B0F0"/>
        <w:ind w:left="90" w:right="-90" w:hanging="180"/>
        <w:jc w:val="right"/>
        <w:rPr>
          <w:rFonts w:ascii="Bookman Old Style" w:hAnsi="Bookman Old Style"/>
          <w:color w:val="FFFFFF" w:themeColor="background1"/>
          <w:sz w:val="24"/>
          <w:szCs w:val="24"/>
        </w:rPr>
      </w:pPr>
      <w:r w:rsidRPr="00087A22">
        <w:rPr>
          <w:rFonts w:ascii="Bookman Old Style" w:hAnsi="Bookman Old Style" w:cs="Arial"/>
          <w:b/>
          <w:color w:val="FFFFFF" w:themeColor="background1"/>
          <w:sz w:val="24"/>
          <w:szCs w:val="24"/>
          <w:lang w:val="id-ID"/>
        </w:rPr>
        <w:t>KATA PENGANTAR</w:t>
      </w:r>
    </w:p>
    <w:p w14:paraId="67281424" w14:textId="77777777" w:rsidR="00355438" w:rsidRDefault="00355438" w:rsidP="004E7278">
      <w:pPr>
        <w:widowControl w:val="0"/>
        <w:tabs>
          <w:tab w:val="left" w:pos="90"/>
        </w:tabs>
        <w:autoSpaceDE w:val="0"/>
        <w:autoSpaceDN w:val="0"/>
        <w:adjustRightInd w:val="0"/>
        <w:spacing w:before="120" w:after="0" w:line="360" w:lineRule="auto"/>
        <w:ind w:left="-90" w:right="-86" w:firstLine="756"/>
        <w:contextualSpacing/>
        <w:jc w:val="both"/>
        <w:rPr>
          <w:rFonts w:ascii="Bookman Old Style" w:hAnsi="Bookman Old Style" w:cs="Arial"/>
          <w:color w:val="000000"/>
          <w:sz w:val="24"/>
          <w:szCs w:val="24"/>
        </w:rPr>
      </w:pP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Sebagaimana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diamana</w:t>
      </w:r>
      <w:r w:rsidRPr="00087A22">
        <w:rPr>
          <w:rFonts w:ascii="Bookman Old Style" w:hAnsi="Bookman Old Style" w:cs="Arial"/>
          <w:color w:val="000000"/>
          <w:spacing w:val="-6"/>
          <w:sz w:val="24"/>
          <w:szCs w:val="24"/>
        </w:rPr>
        <w:t>t</w:t>
      </w:r>
      <w:r w:rsidRPr="00087A22">
        <w:rPr>
          <w:rFonts w:ascii="Bookman Old Style" w:hAnsi="Bookman Old Style" w:cs="Arial"/>
          <w:color w:val="000000"/>
          <w:sz w:val="24"/>
          <w:szCs w:val="24"/>
        </w:rPr>
        <w:t>kan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Undang-Undang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Nomor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087A22">
        <w:rPr>
          <w:rFonts w:ascii="Bookman Old Style" w:hAnsi="Bookman Old Style" w:cs="Arial"/>
          <w:color w:val="000000"/>
          <w:sz w:val="24"/>
          <w:szCs w:val="24"/>
        </w:rPr>
        <w:t>17</w:t>
      </w:r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Tahun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087A22">
        <w:rPr>
          <w:rFonts w:ascii="Bookman Old Style" w:hAnsi="Bookman Old Style" w:cs="Arial"/>
          <w:color w:val="000000"/>
          <w:sz w:val="24"/>
          <w:szCs w:val="24"/>
        </w:rPr>
        <w:t>2003</w:t>
      </w:r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tentang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Keua</w:t>
      </w:r>
      <w:r w:rsidRPr="00087A22">
        <w:rPr>
          <w:rFonts w:ascii="Bookman Old Style" w:hAnsi="Bookman Old Style" w:cs="Arial"/>
          <w:color w:val="000000"/>
          <w:spacing w:val="-5"/>
          <w:sz w:val="24"/>
          <w:szCs w:val="24"/>
        </w:rPr>
        <w:t>n</w:t>
      </w:r>
      <w:r w:rsidRPr="00087A22">
        <w:rPr>
          <w:rFonts w:ascii="Bookman Old Style" w:hAnsi="Bookman Old Style" w:cs="Arial"/>
          <w:color w:val="000000"/>
          <w:sz w:val="24"/>
          <w:szCs w:val="24"/>
        </w:rPr>
        <w:t>gan</w:t>
      </w:r>
      <w:proofErr w:type="spellEnd"/>
      <w:r w:rsidRPr="00087A22">
        <w:rPr>
          <w:rFonts w:ascii="Bookman Old Style" w:hAnsi="Bookman Old Style" w:cs="Arial"/>
          <w:color w:val="000000"/>
          <w:sz w:val="24"/>
          <w:szCs w:val="24"/>
        </w:rPr>
        <w:t xml:space="preserve"> Negara </w:t>
      </w:r>
      <w:r w:rsidR="00DB6236" w:rsidRPr="00087A22">
        <w:rPr>
          <w:rFonts w:ascii="Bookman Old Style" w:hAnsi="Bookman Old Style" w:cs="Arial"/>
          <w:color w:val="000000"/>
          <w:sz w:val="24"/>
          <w:szCs w:val="24"/>
          <w:lang w:val="id-ID"/>
        </w:rPr>
        <w:t xml:space="preserve">bahwa </w:t>
      </w:r>
      <w:r w:rsidRPr="00087A22">
        <w:rPr>
          <w:rFonts w:ascii="Bookman Old Style" w:hAnsi="Bookman Old Style" w:cs="Arial"/>
          <w:color w:val="000000"/>
          <w:sz w:val="24"/>
          <w:szCs w:val="24"/>
        </w:rPr>
        <w:t>Menteri/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P</w:t>
      </w:r>
      <w:r w:rsidRPr="00087A22">
        <w:rPr>
          <w:rFonts w:ascii="Bookman Old Style" w:hAnsi="Bookman Old Style" w:cs="Arial"/>
          <w:color w:val="000000"/>
          <w:spacing w:val="-5"/>
          <w:sz w:val="24"/>
          <w:szCs w:val="24"/>
        </w:rPr>
        <w:t>i</w:t>
      </w:r>
      <w:r w:rsidRPr="00087A22">
        <w:rPr>
          <w:rFonts w:ascii="Bookman Old Style" w:hAnsi="Bookman Old Style" w:cs="Arial"/>
          <w:color w:val="000000"/>
          <w:sz w:val="24"/>
          <w:szCs w:val="24"/>
        </w:rPr>
        <w:t>mpinan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087A22">
        <w:rPr>
          <w:rFonts w:ascii="Bookman Old Style" w:hAnsi="Bookman Old Style" w:cs="Arial"/>
          <w:color w:val="000000"/>
          <w:sz w:val="24"/>
          <w:szCs w:val="24"/>
        </w:rPr>
        <w:t>Lemb</w:t>
      </w:r>
      <w:r w:rsidRPr="00087A22">
        <w:rPr>
          <w:rFonts w:ascii="Bookman Old Style" w:hAnsi="Bookman Old Style" w:cs="Arial"/>
          <w:color w:val="000000"/>
          <w:spacing w:val="-5"/>
          <w:sz w:val="24"/>
          <w:szCs w:val="24"/>
        </w:rPr>
        <w:t>a</w:t>
      </w:r>
      <w:r w:rsidRPr="00087A22">
        <w:rPr>
          <w:rFonts w:ascii="Bookman Old Style" w:hAnsi="Bookman Old Style" w:cs="Arial"/>
          <w:color w:val="000000"/>
          <w:sz w:val="24"/>
          <w:szCs w:val="24"/>
        </w:rPr>
        <w:t>ga</w:t>
      </w:r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sebagai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Pengguna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Anggaran</w:t>
      </w:r>
      <w:proofErr w:type="spellEnd"/>
      <w:r w:rsidRPr="00087A22">
        <w:rPr>
          <w:rFonts w:ascii="Bookman Old Style" w:hAnsi="Bookman Old Style" w:cs="Arial"/>
          <w:color w:val="000000"/>
          <w:sz w:val="24"/>
          <w:szCs w:val="24"/>
        </w:rPr>
        <w:t>/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Barang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mempun</w:t>
      </w:r>
      <w:r w:rsidRPr="00087A22">
        <w:rPr>
          <w:rFonts w:ascii="Bookman Old Style" w:hAnsi="Bookman Old Style" w:cs="Arial"/>
          <w:color w:val="000000"/>
          <w:spacing w:val="-7"/>
          <w:sz w:val="24"/>
          <w:szCs w:val="24"/>
        </w:rPr>
        <w:t>y</w:t>
      </w:r>
      <w:r w:rsidRPr="00087A22">
        <w:rPr>
          <w:rFonts w:ascii="Bookman Old Style" w:hAnsi="Bookman Old Style" w:cs="Arial"/>
          <w:color w:val="000000"/>
          <w:sz w:val="24"/>
          <w:szCs w:val="24"/>
        </w:rPr>
        <w:t>ai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tugas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antara</w:t>
      </w:r>
      <w:proofErr w:type="spellEnd"/>
      <w:r w:rsidR="00DE53AC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087A22">
        <w:rPr>
          <w:rFonts w:ascii="Bookman Old Style" w:hAnsi="Bookman Old Style" w:cs="Arial"/>
          <w:color w:val="000000"/>
          <w:sz w:val="24"/>
          <w:szCs w:val="24"/>
        </w:rPr>
        <w:t>lain</w:t>
      </w:r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menyusun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087A22">
        <w:rPr>
          <w:rFonts w:ascii="Bookman Old Style" w:hAnsi="Bookman Old Style" w:cs="Arial"/>
          <w:color w:val="000000"/>
          <w:sz w:val="24"/>
          <w:szCs w:val="24"/>
        </w:rPr>
        <w:t>dan</w:t>
      </w:r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menyampaikan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laporan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keuangan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087A22">
        <w:rPr>
          <w:rFonts w:ascii="Bookman Old Style" w:hAnsi="Bookman Old Style" w:cs="Arial"/>
          <w:color w:val="000000"/>
          <w:sz w:val="24"/>
          <w:szCs w:val="24"/>
        </w:rPr>
        <w:t>Keme</w:t>
      </w:r>
      <w:r w:rsidRPr="00087A22">
        <w:rPr>
          <w:rFonts w:ascii="Bookman Old Style" w:hAnsi="Bookman Old Style" w:cs="Arial"/>
          <w:color w:val="000000"/>
          <w:spacing w:val="-5"/>
          <w:sz w:val="24"/>
          <w:szCs w:val="24"/>
        </w:rPr>
        <w:t>n</w:t>
      </w:r>
      <w:r w:rsidRPr="00087A22">
        <w:rPr>
          <w:rFonts w:ascii="Bookman Old Style" w:hAnsi="Bookman Old Style" w:cs="Arial"/>
          <w:color w:val="000000"/>
          <w:sz w:val="24"/>
          <w:szCs w:val="24"/>
        </w:rPr>
        <w:t>terian</w:t>
      </w:r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087A22">
        <w:rPr>
          <w:rFonts w:ascii="Bookman Old Style" w:hAnsi="Bookman Old Style" w:cs="Arial"/>
          <w:color w:val="000000"/>
          <w:spacing w:val="-5"/>
          <w:sz w:val="24"/>
          <w:szCs w:val="24"/>
        </w:rPr>
        <w:t>N</w:t>
      </w:r>
      <w:r w:rsidRPr="00087A22">
        <w:rPr>
          <w:rFonts w:ascii="Bookman Old Style" w:hAnsi="Bookman Old Style" w:cs="Arial"/>
          <w:color w:val="000000"/>
          <w:sz w:val="24"/>
          <w:szCs w:val="24"/>
        </w:rPr>
        <w:t>egara/Lemb</w:t>
      </w:r>
      <w:r w:rsidRPr="00087A22">
        <w:rPr>
          <w:rFonts w:ascii="Bookman Old Style" w:hAnsi="Bookman Old Style" w:cs="Arial"/>
          <w:color w:val="000000"/>
          <w:spacing w:val="-5"/>
          <w:sz w:val="24"/>
          <w:szCs w:val="24"/>
        </w:rPr>
        <w:t>a</w:t>
      </w:r>
      <w:r w:rsidRPr="00087A22">
        <w:rPr>
          <w:rFonts w:ascii="Bookman Old Style" w:hAnsi="Bookman Old Style" w:cs="Arial"/>
          <w:color w:val="000000"/>
          <w:sz w:val="24"/>
          <w:szCs w:val="24"/>
        </w:rPr>
        <w:t xml:space="preserve">ga yang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dip</w:t>
      </w:r>
      <w:r w:rsidRPr="00087A22">
        <w:rPr>
          <w:rFonts w:ascii="Bookman Old Style" w:hAnsi="Bookman Old Style" w:cs="Arial"/>
          <w:color w:val="000000"/>
          <w:spacing w:val="-5"/>
          <w:sz w:val="24"/>
          <w:szCs w:val="24"/>
        </w:rPr>
        <w:t>i</w:t>
      </w:r>
      <w:r w:rsidRPr="00087A22">
        <w:rPr>
          <w:rFonts w:ascii="Bookman Old Style" w:hAnsi="Bookman Old Style" w:cs="Arial"/>
          <w:color w:val="000000"/>
          <w:sz w:val="24"/>
          <w:szCs w:val="24"/>
        </w:rPr>
        <w:t>mpinnya</w:t>
      </w:r>
      <w:proofErr w:type="spellEnd"/>
      <w:r w:rsidRPr="00087A22">
        <w:rPr>
          <w:rFonts w:ascii="Bookman Old Style" w:hAnsi="Bookman Old Style" w:cs="Arial"/>
          <w:color w:val="000000"/>
          <w:sz w:val="24"/>
          <w:szCs w:val="24"/>
        </w:rPr>
        <w:t>.</w:t>
      </w:r>
    </w:p>
    <w:p w14:paraId="0799A3BD" w14:textId="77777777" w:rsidR="004E7278" w:rsidRPr="00087A22" w:rsidRDefault="004E7278" w:rsidP="004E7278">
      <w:pPr>
        <w:widowControl w:val="0"/>
        <w:tabs>
          <w:tab w:val="left" w:pos="90"/>
        </w:tabs>
        <w:autoSpaceDE w:val="0"/>
        <w:autoSpaceDN w:val="0"/>
        <w:adjustRightInd w:val="0"/>
        <w:spacing w:before="120" w:after="0" w:line="360" w:lineRule="auto"/>
        <w:ind w:left="-90" w:right="-86" w:firstLine="756"/>
        <w:contextualSpacing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2C2B4A66" w14:textId="77777777" w:rsidR="00355438" w:rsidRDefault="003F4683" w:rsidP="004E7278">
      <w:pPr>
        <w:widowControl w:val="0"/>
        <w:tabs>
          <w:tab w:val="left" w:pos="90"/>
        </w:tabs>
        <w:autoSpaceDE w:val="0"/>
        <w:autoSpaceDN w:val="0"/>
        <w:adjustRightInd w:val="0"/>
        <w:spacing w:before="120" w:after="0" w:line="360" w:lineRule="auto"/>
        <w:ind w:right="-86" w:firstLine="864"/>
        <w:contextualSpacing/>
        <w:jc w:val="both"/>
        <w:rPr>
          <w:rFonts w:ascii="Bookman Old Style" w:hAnsi="Bookman Old Style" w:cs="Arial"/>
          <w:color w:val="000000"/>
          <w:sz w:val="24"/>
          <w:szCs w:val="24"/>
        </w:rPr>
      </w:pPr>
      <w:proofErr w:type="spellStart"/>
      <w:r>
        <w:rPr>
          <w:rFonts w:ascii="Bookman Old Style" w:hAnsi="Bookman Old Style" w:cs="Arial"/>
          <w:color w:val="000000"/>
          <w:sz w:val="24"/>
          <w:szCs w:val="24"/>
        </w:rPr>
        <w:t>Kepolisian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B87F9D">
        <w:rPr>
          <w:rFonts w:ascii="Bookman Old Style" w:hAnsi="Bookman Old Style" w:cs="Arial"/>
          <w:color w:val="000000"/>
          <w:sz w:val="24"/>
          <w:szCs w:val="24"/>
        </w:rPr>
        <w:t>Bidang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D14819">
        <w:rPr>
          <w:rFonts w:ascii="Bookman Old Style" w:hAnsi="Bookman Old Style" w:cs="Arial"/>
          <w:color w:val="000000"/>
          <w:sz w:val="24"/>
          <w:szCs w:val="24"/>
        </w:rPr>
        <w:t>Hubungan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D14819">
        <w:rPr>
          <w:rFonts w:ascii="Bookman Old Style" w:hAnsi="Bookman Old Style" w:cs="Arial"/>
          <w:color w:val="000000"/>
          <w:sz w:val="24"/>
          <w:szCs w:val="24"/>
        </w:rPr>
        <w:t>Masyarakat</w:t>
      </w:r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B87F9D">
        <w:rPr>
          <w:rFonts w:ascii="Bookman Old Style" w:hAnsi="Bookman Old Style" w:cs="Arial"/>
          <w:color w:val="000000"/>
          <w:sz w:val="24"/>
          <w:szCs w:val="24"/>
        </w:rPr>
        <w:t>Polda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B87F9D">
        <w:rPr>
          <w:rFonts w:ascii="Bookman Old Style" w:hAnsi="Bookman Old Style" w:cs="Arial"/>
          <w:color w:val="000000"/>
          <w:sz w:val="24"/>
          <w:szCs w:val="24"/>
        </w:rPr>
        <w:t>Kep</w:t>
      </w:r>
      <w:r w:rsidR="00B87672">
        <w:rPr>
          <w:rFonts w:ascii="Bookman Old Style" w:hAnsi="Bookman Old Style" w:cs="Arial"/>
          <w:color w:val="000000"/>
          <w:sz w:val="24"/>
          <w:szCs w:val="24"/>
        </w:rPr>
        <w:t>ulauan</w:t>
      </w:r>
      <w:proofErr w:type="spellEnd"/>
      <w:r w:rsidR="00B87672">
        <w:rPr>
          <w:rFonts w:ascii="Bookman Old Style" w:hAnsi="Bookman Old Style" w:cs="Arial"/>
          <w:color w:val="000000"/>
          <w:sz w:val="24"/>
          <w:szCs w:val="24"/>
        </w:rPr>
        <w:t xml:space="preserve"> Riau</w:t>
      </w:r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adalah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salah</w:t>
      </w:r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satu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576AE5">
        <w:rPr>
          <w:rFonts w:ascii="Bookman Old Style" w:hAnsi="Bookman Old Style" w:cs="Arial"/>
          <w:color w:val="000000"/>
          <w:spacing w:val="7"/>
          <w:sz w:val="24"/>
          <w:szCs w:val="24"/>
          <w:lang w:val="id-ID"/>
        </w:rPr>
        <w:t>entitas</w:t>
      </w:r>
      <w:r w:rsidR="00576AE5">
        <w:rPr>
          <w:rFonts w:ascii="Bookman Old Style" w:hAnsi="Bookman Old Style" w:cs="Arial"/>
          <w:color w:val="000000"/>
          <w:spacing w:val="7"/>
          <w:sz w:val="24"/>
          <w:szCs w:val="24"/>
        </w:rPr>
        <w:t xml:space="preserve"> </w:t>
      </w:r>
      <w:proofErr w:type="gramStart"/>
      <w:r w:rsidR="00BE3157" w:rsidRPr="00087A22">
        <w:rPr>
          <w:rFonts w:ascii="Bookman Old Style" w:hAnsi="Bookman Old Style" w:cs="Arial"/>
          <w:color w:val="000000"/>
          <w:spacing w:val="7"/>
          <w:sz w:val="24"/>
          <w:szCs w:val="24"/>
          <w:lang w:val="id-ID"/>
        </w:rPr>
        <w:t>pelaporan</w:t>
      </w:r>
      <w:r w:rsidR="00793492" w:rsidRPr="00087A22">
        <w:rPr>
          <w:rFonts w:ascii="Bookman Old Style" w:hAnsi="Bookman Old Style" w:cs="Arial"/>
          <w:color w:val="000000"/>
          <w:spacing w:val="7"/>
          <w:sz w:val="24"/>
          <w:szCs w:val="24"/>
          <w:lang w:val="id-ID"/>
        </w:rPr>
        <w:t xml:space="preserve"> </w:t>
      </w:r>
      <w:r w:rsidR="00576AE5">
        <w:rPr>
          <w:rFonts w:ascii="Bookman Old Style" w:hAnsi="Bookman Old Style" w:cs="Arial"/>
          <w:color w:val="000000"/>
          <w:spacing w:val="7"/>
          <w:sz w:val="24"/>
          <w:szCs w:val="24"/>
        </w:rPr>
        <w:t xml:space="preserve"> </w:t>
      </w:r>
      <w:r w:rsidR="00793492" w:rsidRPr="00087A22">
        <w:rPr>
          <w:rFonts w:ascii="Bookman Old Style" w:hAnsi="Bookman Old Style" w:cs="Arial"/>
          <w:color w:val="000000"/>
          <w:spacing w:val="7"/>
          <w:sz w:val="24"/>
          <w:szCs w:val="24"/>
          <w:lang w:val="id-ID"/>
        </w:rPr>
        <w:t>sehingga</w:t>
      </w:r>
      <w:proofErr w:type="gramEnd"/>
      <w:r w:rsidR="00576AE5">
        <w:rPr>
          <w:rFonts w:ascii="Bookman Old Style" w:hAnsi="Bookman Old Style" w:cs="Arial"/>
          <w:color w:val="000000"/>
          <w:spacing w:val="7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berkewajiban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menyelenggarakan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akuntansi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dan</w:t>
      </w:r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l</w:t>
      </w:r>
      <w:r w:rsidR="00355438" w:rsidRPr="00087A22">
        <w:rPr>
          <w:rFonts w:ascii="Bookman Old Style" w:hAnsi="Bookman Old Style" w:cs="Arial"/>
          <w:color w:val="000000"/>
          <w:spacing w:val="8"/>
          <w:sz w:val="24"/>
          <w:szCs w:val="24"/>
        </w:rPr>
        <w:t>a</w:t>
      </w:r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p</w:t>
      </w:r>
      <w:r w:rsidR="00355438" w:rsidRPr="00087A22">
        <w:rPr>
          <w:rFonts w:ascii="Bookman Old Style" w:hAnsi="Bookman Old Style" w:cs="Arial"/>
          <w:color w:val="000000"/>
          <w:spacing w:val="9"/>
          <w:sz w:val="24"/>
          <w:szCs w:val="24"/>
        </w:rPr>
        <w:t>o</w:t>
      </w:r>
      <w:r w:rsidR="00355438" w:rsidRPr="00087A22">
        <w:rPr>
          <w:rFonts w:ascii="Bookman Old Style" w:hAnsi="Bookman Old Style" w:cs="Arial"/>
          <w:color w:val="000000"/>
          <w:spacing w:val="6"/>
          <w:sz w:val="24"/>
          <w:szCs w:val="24"/>
        </w:rPr>
        <w:t>r</w:t>
      </w:r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pacing w:val="11"/>
          <w:sz w:val="24"/>
          <w:szCs w:val="24"/>
        </w:rPr>
        <w:t>p</w:t>
      </w:r>
      <w:r w:rsidR="00355438" w:rsidRPr="00087A22">
        <w:rPr>
          <w:rFonts w:ascii="Bookman Old Style" w:hAnsi="Bookman Old Style" w:cs="Arial"/>
          <w:color w:val="000000"/>
          <w:spacing w:val="9"/>
          <w:sz w:val="24"/>
          <w:szCs w:val="24"/>
        </w:rPr>
        <w:t>e</w:t>
      </w:r>
      <w:r w:rsidR="00355438" w:rsidRPr="00087A22">
        <w:rPr>
          <w:rFonts w:ascii="Bookman Old Style" w:hAnsi="Bookman Old Style" w:cs="Arial"/>
          <w:color w:val="000000"/>
          <w:spacing w:val="10"/>
          <w:sz w:val="24"/>
          <w:szCs w:val="24"/>
        </w:rPr>
        <w:t>r</w:t>
      </w:r>
      <w:r w:rsidR="00355438" w:rsidRPr="00087A22">
        <w:rPr>
          <w:rFonts w:ascii="Bookman Old Style" w:hAnsi="Bookman Old Style" w:cs="Arial"/>
          <w:color w:val="000000"/>
          <w:spacing w:val="11"/>
          <w:sz w:val="24"/>
          <w:szCs w:val="24"/>
        </w:rPr>
        <w:t>t</w:t>
      </w:r>
      <w:r w:rsidR="00355438" w:rsidRPr="00087A22">
        <w:rPr>
          <w:rFonts w:ascii="Bookman Old Style" w:hAnsi="Bookman Old Style" w:cs="Arial"/>
          <w:color w:val="000000"/>
          <w:spacing w:val="9"/>
          <w:sz w:val="24"/>
          <w:szCs w:val="24"/>
        </w:rPr>
        <w:t>an</w:t>
      </w:r>
      <w:r w:rsidR="00355438" w:rsidRPr="00087A22">
        <w:rPr>
          <w:rFonts w:ascii="Bookman Old Style" w:hAnsi="Bookman Old Style" w:cs="Arial"/>
          <w:color w:val="000000"/>
          <w:spacing w:val="11"/>
          <w:sz w:val="24"/>
          <w:szCs w:val="24"/>
        </w:rPr>
        <w:t>ggu</w:t>
      </w:r>
      <w:r w:rsidR="00355438" w:rsidRPr="00087A22">
        <w:rPr>
          <w:rFonts w:ascii="Bookman Old Style" w:hAnsi="Bookman Old Style" w:cs="Arial"/>
          <w:color w:val="000000"/>
          <w:spacing w:val="9"/>
          <w:sz w:val="24"/>
          <w:szCs w:val="24"/>
        </w:rPr>
        <w:t>n</w:t>
      </w:r>
      <w:r w:rsidR="00355438" w:rsidRPr="00087A22">
        <w:rPr>
          <w:rFonts w:ascii="Bookman Old Style" w:hAnsi="Bookman Old Style" w:cs="Arial"/>
          <w:color w:val="000000"/>
          <w:spacing w:val="11"/>
          <w:sz w:val="24"/>
          <w:szCs w:val="24"/>
        </w:rPr>
        <w:t>gja</w:t>
      </w:r>
      <w:r w:rsidR="00355438" w:rsidRPr="00087A22">
        <w:rPr>
          <w:rFonts w:ascii="Bookman Old Style" w:hAnsi="Bookman Old Style" w:cs="Arial"/>
          <w:color w:val="000000"/>
          <w:spacing w:val="8"/>
          <w:sz w:val="24"/>
          <w:szCs w:val="24"/>
        </w:rPr>
        <w:t>w</w:t>
      </w:r>
      <w:r w:rsidR="00355438" w:rsidRPr="00087A22">
        <w:rPr>
          <w:rFonts w:ascii="Bookman Old Style" w:hAnsi="Bookman Old Style" w:cs="Arial"/>
          <w:color w:val="000000"/>
          <w:spacing w:val="11"/>
          <w:sz w:val="24"/>
          <w:szCs w:val="24"/>
        </w:rPr>
        <w:t>a</w:t>
      </w:r>
      <w:r w:rsidR="00355438" w:rsidRPr="00087A22">
        <w:rPr>
          <w:rFonts w:ascii="Bookman Old Style" w:hAnsi="Bookman Old Style" w:cs="Arial"/>
          <w:color w:val="000000"/>
          <w:spacing w:val="9"/>
          <w:sz w:val="24"/>
          <w:szCs w:val="24"/>
        </w:rPr>
        <w:t>b</w:t>
      </w:r>
      <w:r w:rsidR="00355438" w:rsidRPr="00087A22">
        <w:rPr>
          <w:rFonts w:ascii="Bookman Old Style" w:hAnsi="Bookman Old Style" w:cs="Arial"/>
          <w:color w:val="000000"/>
          <w:spacing w:val="11"/>
          <w:sz w:val="24"/>
          <w:szCs w:val="24"/>
        </w:rPr>
        <w:t>a</w:t>
      </w:r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pacing w:val="9"/>
          <w:sz w:val="24"/>
          <w:szCs w:val="24"/>
        </w:rPr>
        <w:t>a</w:t>
      </w:r>
      <w:r w:rsidR="00355438" w:rsidRPr="00087A22">
        <w:rPr>
          <w:rFonts w:ascii="Bookman Old Style" w:hAnsi="Bookman Old Style" w:cs="Arial"/>
          <w:color w:val="000000"/>
          <w:spacing w:val="11"/>
          <w:sz w:val="24"/>
          <w:szCs w:val="24"/>
        </w:rPr>
        <w:t>ta</w:t>
      </w:r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s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pacing w:val="11"/>
          <w:sz w:val="24"/>
          <w:szCs w:val="24"/>
        </w:rPr>
        <w:t>pel</w:t>
      </w:r>
      <w:r w:rsidR="00355438" w:rsidRPr="00087A22">
        <w:rPr>
          <w:rFonts w:ascii="Bookman Old Style" w:hAnsi="Bookman Old Style" w:cs="Arial"/>
          <w:color w:val="000000"/>
          <w:spacing w:val="9"/>
          <w:sz w:val="24"/>
          <w:szCs w:val="24"/>
        </w:rPr>
        <w:t>a</w:t>
      </w:r>
      <w:r w:rsidR="00355438" w:rsidRPr="00087A22">
        <w:rPr>
          <w:rFonts w:ascii="Bookman Old Style" w:hAnsi="Bookman Old Style" w:cs="Arial"/>
          <w:color w:val="000000"/>
          <w:spacing w:val="12"/>
          <w:sz w:val="24"/>
          <w:szCs w:val="24"/>
        </w:rPr>
        <w:t>k</w:t>
      </w:r>
      <w:r w:rsidR="00355438" w:rsidRPr="00087A22">
        <w:rPr>
          <w:rFonts w:ascii="Bookman Old Style" w:hAnsi="Bookman Old Style" w:cs="Arial"/>
          <w:color w:val="000000"/>
          <w:spacing w:val="9"/>
          <w:sz w:val="24"/>
          <w:szCs w:val="24"/>
        </w:rPr>
        <w:t>s</w:t>
      </w:r>
      <w:r w:rsidR="00355438" w:rsidRPr="00087A22">
        <w:rPr>
          <w:rFonts w:ascii="Bookman Old Style" w:hAnsi="Bookman Old Style" w:cs="Arial"/>
          <w:color w:val="000000"/>
          <w:spacing w:val="11"/>
          <w:sz w:val="24"/>
          <w:szCs w:val="24"/>
        </w:rPr>
        <w:t>a</w:t>
      </w:r>
      <w:r w:rsidR="00355438" w:rsidRPr="00087A22">
        <w:rPr>
          <w:rFonts w:ascii="Bookman Old Style" w:hAnsi="Bookman Old Style" w:cs="Arial"/>
          <w:color w:val="000000"/>
          <w:spacing w:val="9"/>
          <w:sz w:val="24"/>
          <w:szCs w:val="24"/>
        </w:rPr>
        <w:t>n</w:t>
      </w:r>
      <w:r w:rsidR="00355438" w:rsidRPr="00087A22">
        <w:rPr>
          <w:rFonts w:ascii="Bookman Old Style" w:hAnsi="Bookman Old Style" w:cs="Arial"/>
          <w:color w:val="000000"/>
          <w:spacing w:val="11"/>
          <w:sz w:val="24"/>
          <w:szCs w:val="24"/>
        </w:rPr>
        <w:t>a</w:t>
      </w:r>
      <w:r w:rsidR="00355438" w:rsidRPr="00087A22">
        <w:rPr>
          <w:rFonts w:ascii="Bookman Old Style" w:hAnsi="Bookman Old Style" w:cs="Arial"/>
          <w:color w:val="000000"/>
          <w:spacing w:val="9"/>
          <w:sz w:val="24"/>
          <w:szCs w:val="24"/>
        </w:rPr>
        <w:t>a</w:t>
      </w:r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pacing w:val="9"/>
          <w:sz w:val="24"/>
          <w:szCs w:val="24"/>
        </w:rPr>
        <w:t>An</w:t>
      </w:r>
      <w:r w:rsidR="00355438" w:rsidRPr="00087A22">
        <w:rPr>
          <w:rFonts w:ascii="Bookman Old Style" w:hAnsi="Bookman Old Style" w:cs="Arial"/>
          <w:color w:val="000000"/>
          <w:spacing w:val="11"/>
          <w:sz w:val="24"/>
          <w:szCs w:val="24"/>
        </w:rPr>
        <w:t>gg</w:t>
      </w:r>
      <w:r w:rsidR="00355438" w:rsidRPr="00087A22">
        <w:rPr>
          <w:rFonts w:ascii="Bookman Old Style" w:hAnsi="Bookman Old Style" w:cs="Arial"/>
          <w:color w:val="000000"/>
          <w:spacing w:val="9"/>
          <w:sz w:val="24"/>
          <w:szCs w:val="24"/>
        </w:rPr>
        <w:t>a</w:t>
      </w:r>
      <w:r w:rsidR="00355438" w:rsidRPr="00087A22">
        <w:rPr>
          <w:rFonts w:ascii="Bookman Old Style" w:hAnsi="Bookman Old Style" w:cs="Arial"/>
          <w:color w:val="000000"/>
          <w:spacing w:val="13"/>
          <w:sz w:val="24"/>
          <w:szCs w:val="24"/>
        </w:rPr>
        <w:t>r</w:t>
      </w:r>
      <w:r w:rsidR="00355438" w:rsidRPr="00087A22">
        <w:rPr>
          <w:rFonts w:ascii="Bookman Old Style" w:hAnsi="Bookman Old Style" w:cs="Arial"/>
          <w:color w:val="000000"/>
          <w:spacing w:val="9"/>
          <w:sz w:val="24"/>
          <w:szCs w:val="24"/>
        </w:rPr>
        <w:t>a</w:t>
      </w:r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pacing w:val="9"/>
          <w:sz w:val="24"/>
          <w:szCs w:val="24"/>
        </w:rPr>
        <w:t>P</w:t>
      </w:r>
      <w:r w:rsidR="00355438" w:rsidRPr="00087A22">
        <w:rPr>
          <w:rFonts w:ascii="Bookman Old Style" w:hAnsi="Bookman Old Style" w:cs="Arial"/>
          <w:color w:val="000000"/>
          <w:spacing w:val="11"/>
          <w:sz w:val="24"/>
          <w:szCs w:val="24"/>
        </w:rPr>
        <w:t>en</w:t>
      </w:r>
      <w:r w:rsidR="00355438" w:rsidRPr="00087A22">
        <w:rPr>
          <w:rFonts w:ascii="Bookman Old Style" w:hAnsi="Bookman Old Style" w:cs="Arial"/>
          <w:color w:val="000000"/>
          <w:spacing w:val="9"/>
          <w:sz w:val="24"/>
          <w:szCs w:val="24"/>
        </w:rPr>
        <w:t>d</w:t>
      </w:r>
      <w:r w:rsidR="00355438" w:rsidRPr="00087A22">
        <w:rPr>
          <w:rFonts w:ascii="Bookman Old Style" w:hAnsi="Bookman Old Style" w:cs="Arial"/>
          <w:color w:val="000000"/>
          <w:spacing w:val="11"/>
          <w:sz w:val="24"/>
          <w:szCs w:val="24"/>
        </w:rPr>
        <w:t>a</w:t>
      </w:r>
      <w:r w:rsidR="00355438" w:rsidRPr="00087A22">
        <w:rPr>
          <w:rFonts w:ascii="Bookman Old Style" w:hAnsi="Bookman Old Style" w:cs="Arial"/>
          <w:color w:val="000000"/>
          <w:spacing w:val="9"/>
          <w:sz w:val="24"/>
          <w:szCs w:val="24"/>
        </w:rPr>
        <w:t>pa</w:t>
      </w:r>
      <w:r w:rsidR="00355438" w:rsidRPr="00087A22">
        <w:rPr>
          <w:rFonts w:ascii="Bookman Old Style" w:hAnsi="Bookman Old Style" w:cs="Arial"/>
          <w:color w:val="000000"/>
          <w:spacing w:val="13"/>
          <w:sz w:val="24"/>
          <w:szCs w:val="24"/>
        </w:rPr>
        <w:t>t</w:t>
      </w:r>
      <w:r w:rsidR="00355438" w:rsidRPr="00087A22">
        <w:rPr>
          <w:rFonts w:ascii="Bookman Old Style" w:hAnsi="Bookman Old Style" w:cs="Arial"/>
          <w:color w:val="000000"/>
          <w:spacing w:val="9"/>
          <w:sz w:val="24"/>
          <w:szCs w:val="24"/>
        </w:rPr>
        <w:t>a</w:t>
      </w:r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355438" w:rsidRPr="00087A22">
        <w:rPr>
          <w:rFonts w:ascii="Bookman Old Style" w:hAnsi="Bookman Old Style" w:cs="Arial"/>
          <w:color w:val="000000"/>
          <w:spacing w:val="9"/>
          <w:sz w:val="24"/>
          <w:szCs w:val="24"/>
        </w:rPr>
        <w:t>d</w:t>
      </w:r>
      <w:r w:rsidR="00355438" w:rsidRPr="00087A22">
        <w:rPr>
          <w:rFonts w:ascii="Bookman Old Style" w:hAnsi="Bookman Old Style" w:cs="Arial"/>
          <w:color w:val="000000"/>
          <w:spacing w:val="11"/>
          <w:sz w:val="24"/>
          <w:szCs w:val="24"/>
        </w:rPr>
        <w:t>a</w:t>
      </w:r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n</w:t>
      </w:r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pacing w:val="9"/>
          <w:sz w:val="24"/>
          <w:szCs w:val="24"/>
        </w:rPr>
        <w:t>B</w:t>
      </w:r>
      <w:r w:rsidR="00355438" w:rsidRPr="00087A22">
        <w:rPr>
          <w:rFonts w:ascii="Bookman Old Style" w:hAnsi="Bookman Old Style" w:cs="Arial"/>
          <w:color w:val="000000"/>
          <w:spacing w:val="11"/>
          <w:sz w:val="24"/>
          <w:szCs w:val="24"/>
        </w:rPr>
        <w:t>ela</w:t>
      </w:r>
      <w:r w:rsidR="00355438" w:rsidRPr="00087A22">
        <w:rPr>
          <w:rFonts w:ascii="Bookman Old Style" w:hAnsi="Bookman Old Style" w:cs="Arial"/>
          <w:color w:val="000000"/>
          <w:spacing w:val="9"/>
          <w:sz w:val="24"/>
          <w:szCs w:val="24"/>
        </w:rPr>
        <w:t>n</w:t>
      </w:r>
      <w:r w:rsidR="00355438" w:rsidRPr="00087A22">
        <w:rPr>
          <w:rFonts w:ascii="Bookman Old Style" w:hAnsi="Bookman Old Style" w:cs="Arial"/>
          <w:color w:val="000000"/>
          <w:spacing w:val="11"/>
          <w:sz w:val="24"/>
          <w:szCs w:val="24"/>
        </w:rPr>
        <w:t>j</w:t>
      </w:r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a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355438" w:rsidRPr="00087A22">
        <w:rPr>
          <w:rFonts w:ascii="Bookman Old Style" w:hAnsi="Bookman Old Style" w:cs="Arial"/>
          <w:color w:val="000000"/>
          <w:spacing w:val="8"/>
          <w:sz w:val="24"/>
          <w:szCs w:val="24"/>
        </w:rPr>
        <w:t>N</w:t>
      </w:r>
      <w:r w:rsidR="00355438" w:rsidRPr="00087A22">
        <w:rPr>
          <w:rFonts w:ascii="Bookman Old Style" w:hAnsi="Bookman Old Style" w:cs="Arial"/>
          <w:color w:val="000000"/>
          <w:spacing w:val="9"/>
          <w:sz w:val="24"/>
          <w:szCs w:val="24"/>
        </w:rPr>
        <w:t>e</w:t>
      </w:r>
      <w:r w:rsidR="00355438" w:rsidRPr="00087A22">
        <w:rPr>
          <w:rFonts w:ascii="Bookman Old Style" w:hAnsi="Bookman Old Style" w:cs="Arial"/>
          <w:color w:val="000000"/>
          <w:spacing w:val="11"/>
          <w:sz w:val="24"/>
          <w:szCs w:val="24"/>
        </w:rPr>
        <w:t>g</w:t>
      </w:r>
      <w:r w:rsidR="00355438" w:rsidRPr="00087A22">
        <w:rPr>
          <w:rFonts w:ascii="Bookman Old Style" w:hAnsi="Bookman Old Style" w:cs="Arial"/>
          <w:color w:val="000000"/>
          <w:spacing w:val="9"/>
          <w:sz w:val="24"/>
          <w:szCs w:val="24"/>
        </w:rPr>
        <w:t>a</w:t>
      </w:r>
      <w:r w:rsidR="00355438" w:rsidRPr="00087A22">
        <w:rPr>
          <w:rFonts w:ascii="Bookman Old Style" w:hAnsi="Bookman Old Style" w:cs="Arial"/>
          <w:color w:val="000000"/>
          <w:spacing w:val="13"/>
          <w:sz w:val="24"/>
          <w:szCs w:val="24"/>
        </w:rPr>
        <w:t>r</w:t>
      </w:r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a</w:t>
      </w:r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dengan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menyusun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laporan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keuangan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berupa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Laporan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Real</w:t>
      </w:r>
      <w:r w:rsidR="00355438" w:rsidRPr="00087A22">
        <w:rPr>
          <w:rFonts w:ascii="Bookman Old Style" w:hAnsi="Bookman Old Style" w:cs="Arial"/>
          <w:color w:val="000000"/>
          <w:spacing w:val="-5"/>
          <w:sz w:val="24"/>
          <w:szCs w:val="24"/>
        </w:rPr>
        <w:t>i</w:t>
      </w:r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sasi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Anggaran</w:t>
      </w:r>
      <w:proofErr w:type="spellEnd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,</w:t>
      </w:r>
      <w:r w:rsidR="00526607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Neraca</w:t>
      </w:r>
      <w:proofErr w:type="spellEnd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 xml:space="preserve">, </w:t>
      </w:r>
      <w:r w:rsidR="00DB6236" w:rsidRPr="00087A22">
        <w:rPr>
          <w:rFonts w:ascii="Bookman Old Style" w:hAnsi="Bookman Old Style" w:cs="Arial"/>
          <w:color w:val="000000"/>
          <w:sz w:val="24"/>
          <w:szCs w:val="24"/>
          <w:lang w:val="id-ID"/>
        </w:rPr>
        <w:t xml:space="preserve">Laporan </w:t>
      </w:r>
      <w:r w:rsidR="00DB6236" w:rsidRPr="00087A22">
        <w:rPr>
          <w:rFonts w:ascii="Bookman Old Style" w:hAnsi="Bookman Old Style" w:cs="Arial"/>
          <w:sz w:val="24"/>
          <w:szCs w:val="24"/>
          <w:lang w:val="id-ID"/>
        </w:rPr>
        <w:t>Operasi</w:t>
      </w:r>
      <w:proofErr w:type="spellStart"/>
      <w:r w:rsidR="000E044B" w:rsidRPr="00087A22">
        <w:rPr>
          <w:rFonts w:ascii="Bookman Old Style" w:hAnsi="Bookman Old Style" w:cs="Arial"/>
          <w:sz w:val="24"/>
          <w:szCs w:val="24"/>
        </w:rPr>
        <w:t>onal</w:t>
      </w:r>
      <w:proofErr w:type="spellEnd"/>
      <w:r w:rsidR="00DB6236" w:rsidRPr="00087A22">
        <w:rPr>
          <w:rFonts w:ascii="Bookman Old Style" w:hAnsi="Bookman Old Style" w:cs="Arial"/>
          <w:color w:val="000000"/>
          <w:sz w:val="24"/>
          <w:szCs w:val="24"/>
          <w:lang w:val="id-ID"/>
        </w:rPr>
        <w:t xml:space="preserve">, Laporan Perubahan Ekuitas </w:t>
      </w:r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dan</w:t>
      </w:r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Cat</w:t>
      </w:r>
      <w:r w:rsidR="00355438" w:rsidRPr="00087A22">
        <w:rPr>
          <w:rFonts w:ascii="Bookman Old Style" w:hAnsi="Bookman Old Style" w:cs="Arial"/>
          <w:color w:val="000000"/>
          <w:spacing w:val="-5"/>
          <w:sz w:val="24"/>
          <w:szCs w:val="24"/>
        </w:rPr>
        <w:t>a</w:t>
      </w:r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tan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atas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Laporan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Keuangan</w:t>
      </w:r>
      <w:proofErr w:type="spellEnd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.</w:t>
      </w:r>
    </w:p>
    <w:p w14:paraId="13D20280" w14:textId="77777777" w:rsidR="004E7278" w:rsidRPr="00087A22" w:rsidRDefault="004E7278" w:rsidP="004E7278">
      <w:pPr>
        <w:widowControl w:val="0"/>
        <w:tabs>
          <w:tab w:val="left" w:pos="90"/>
        </w:tabs>
        <w:autoSpaceDE w:val="0"/>
        <w:autoSpaceDN w:val="0"/>
        <w:adjustRightInd w:val="0"/>
        <w:spacing w:before="120" w:after="0" w:line="360" w:lineRule="auto"/>
        <w:ind w:right="-86" w:firstLine="864"/>
        <w:contextualSpacing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7AB69B00" w14:textId="77777777" w:rsidR="00355438" w:rsidRDefault="00355438" w:rsidP="004E7278">
      <w:pPr>
        <w:widowControl w:val="0"/>
        <w:tabs>
          <w:tab w:val="left" w:pos="90"/>
        </w:tabs>
        <w:autoSpaceDE w:val="0"/>
        <w:autoSpaceDN w:val="0"/>
        <w:adjustRightInd w:val="0"/>
        <w:spacing w:before="120" w:after="0" w:line="360" w:lineRule="auto"/>
        <w:ind w:right="-86" w:firstLine="864"/>
        <w:contextualSpacing/>
        <w:jc w:val="both"/>
        <w:rPr>
          <w:rFonts w:ascii="Bookman Old Style" w:hAnsi="Bookman Old Style" w:cs="Arial"/>
          <w:color w:val="000000"/>
          <w:spacing w:val="2"/>
          <w:sz w:val="24"/>
          <w:szCs w:val="24"/>
        </w:rPr>
      </w:pP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Penyus</w:t>
      </w:r>
      <w:r w:rsidRPr="00087A22">
        <w:rPr>
          <w:rFonts w:ascii="Bookman Old Style" w:hAnsi="Bookman Old Style" w:cs="Arial"/>
          <w:color w:val="000000"/>
          <w:spacing w:val="-5"/>
          <w:sz w:val="24"/>
          <w:szCs w:val="24"/>
        </w:rPr>
        <w:t>u</w:t>
      </w:r>
      <w:r w:rsidRPr="00087A22">
        <w:rPr>
          <w:rFonts w:ascii="Bookman Old Style" w:hAnsi="Bookman Old Style" w:cs="Arial"/>
          <w:color w:val="000000"/>
          <w:sz w:val="24"/>
          <w:szCs w:val="24"/>
        </w:rPr>
        <w:t>nan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Laporan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Keuangan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B87F9D">
        <w:rPr>
          <w:rFonts w:ascii="Bookman Old Style" w:hAnsi="Bookman Old Style" w:cs="Arial"/>
          <w:color w:val="000000"/>
          <w:sz w:val="24"/>
          <w:szCs w:val="24"/>
        </w:rPr>
        <w:t>Bidang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D14819">
        <w:rPr>
          <w:rFonts w:ascii="Bookman Old Style" w:hAnsi="Bookman Old Style" w:cs="Arial"/>
          <w:color w:val="000000"/>
          <w:sz w:val="24"/>
          <w:szCs w:val="24"/>
        </w:rPr>
        <w:t>Hubungan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D14819">
        <w:rPr>
          <w:rFonts w:ascii="Bookman Old Style" w:hAnsi="Bookman Old Style" w:cs="Arial"/>
          <w:color w:val="000000"/>
          <w:sz w:val="24"/>
          <w:szCs w:val="24"/>
        </w:rPr>
        <w:t>Masyarakat</w:t>
      </w:r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B87F9D">
        <w:rPr>
          <w:rFonts w:ascii="Bookman Old Style" w:hAnsi="Bookman Old Style" w:cs="Arial"/>
          <w:color w:val="000000"/>
          <w:sz w:val="24"/>
          <w:szCs w:val="24"/>
        </w:rPr>
        <w:t>Polda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B87672">
        <w:rPr>
          <w:rFonts w:ascii="Bookman Old Style" w:hAnsi="Bookman Old Style" w:cs="Arial"/>
          <w:color w:val="000000"/>
          <w:sz w:val="24"/>
          <w:szCs w:val="24"/>
        </w:rPr>
        <w:t>Kepulauan</w:t>
      </w:r>
      <w:proofErr w:type="spellEnd"/>
      <w:r w:rsidR="00B87672">
        <w:rPr>
          <w:rFonts w:ascii="Bookman Old Style" w:hAnsi="Bookman Old Style" w:cs="Arial"/>
          <w:color w:val="000000"/>
          <w:sz w:val="24"/>
          <w:szCs w:val="24"/>
        </w:rPr>
        <w:t xml:space="preserve"> Riau</w:t>
      </w:r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menga</w:t>
      </w:r>
      <w:r w:rsidRPr="00087A22">
        <w:rPr>
          <w:rFonts w:ascii="Bookman Old Style" w:hAnsi="Bookman Old Style" w:cs="Arial"/>
          <w:color w:val="000000"/>
          <w:spacing w:val="-5"/>
          <w:sz w:val="24"/>
          <w:szCs w:val="24"/>
        </w:rPr>
        <w:t>c</w:t>
      </w:r>
      <w:r w:rsidRPr="00087A22">
        <w:rPr>
          <w:rFonts w:ascii="Bookman Old Style" w:hAnsi="Bookman Old Style" w:cs="Arial"/>
          <w:color w:val="000000"/>
          <w:sz w:val="24"/>
          <w:szCs w:val="24"/>
        </w:rPr>
        <w:t>u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Pr="00087A22">
        <w:rPr>
          <w:rFonts w:ascii="Bookman Old Style" w:hAnsi="Bookman Old Style" w:cs="Arial"/>
          <w:color w:val="000000"/>
          <w:sz w:val="24"/>
          <w:szCs w:val="24"/>
        </w:rPr>
        <w:t>pada</w:t>
      </w:r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Peraturan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DB6236" w:rsidRPr="00087A22">
        <w:rPr>
          <w:rFonts w:ascii="Bookman Old Style" w:hAnsi="Bookman Old Style" w:cs="Arial"/>
          <w:color w:val="000000"/>
          <w:spacing w:val="2"/>
          <w:sz w:val="24"/>
          <w:szCs w:val="24"/>
          <w:lang w:val="id-ID"/>
        </w:rPr>
        <w:t xml:space="preserve">Pemerintah Nomor 71 Tahun 2010 tentang Standar Akuntansi Pemerintahan dan kaidah-kaidah pengelolaan keuangan yang sehat dalam Pemerintahan. Laporan Keuangan ini telah disusun dan disajikan dengan basis akrual sehingga akan mampu menyajikan informasi keuangan yang transparan, akurat dan akuntabel. </w:t>
      </w:r>
    </w:p>
    <w:p w14:paraId="4A65392C" w14:textId="77777777" w:rsidR="004E7278" w:rsidRPr="004E7278" w:rsidRDefault="004E7278" w:rsidP="004E7278">
      <w:pPr>
        <w:widowControl w:val="0"/>
        <w:tabs>
          <w:tab w:val="left" w:pos="90"/>
        </w:tabs>
        <w:autoSpaceDE w:val="0"/>
        <w:autoSpaceDN w:val="0"/>
        <w:adjustRightInd w:val="0"/>
        <w:spacing w:before="120" w:after="0" w:line="360" w:lineRule="auto"/>
        <w:ind w:right="-86" w:firstLine="864"/>
        <w:contextualSpacing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14:paraId="284F35A9" w14:textId="77777777" w:rsidR="00355438" w:rsidRDefault="00BE3157" w:rsidP="004E7278">
      <w:pPr>
        <w:widowControl w:val="0"/>
        <w:tabs>
          <w:tab w:val="left" w:pos="90"/>
        </w:tabs>
        <w:autoSpaceDE w:val="0"/>
        <w:autoSpaceDN w:val="0"/>
        <w:adjustRightInd w:val="0"/>
        <w:spacing w:after="0" w:line="360" w:lineRule="auto"/>
        <w:ind w:right="-86" w:firstLine="864"/>
        <w:contextualSpacing/>
        <w:jc w:val="both"/>
        <w:rPr>
          <w:rFonts w:ascii="Bookman Old Style" w:hAnsi="Bookman Old Style" w:cs="Arial"/>
          <w:color w:val="000000"/>
          <w:sz w:val="24"/>
          <w:szCs w:val="24"/>
        </w:rPr>
      </w:pPr>
      <w:r w:rsidRPr="00087A22">
        <w:rPr>
          <w:rFonts w:ascii="Bookman Old Style" w:hAnsi="Bookman Old Style" w:cs="Arial"/>
          <w:color w:val="000000"/>
          <w:sz w:val="24"/>
          <w:szCs w:val="24"/>
          <w:lang w:val="id-ID"/>
        </w:rPr>
        <w:t>D</w:t>
      </w:r>
      <w:proofErr w:type="spellStart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iharapkan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Laporan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Keuangan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087A22">
        <w:rPr>
          <w:rFonts w:ascii="Bookman Old Style" w:hAnsi="Bookman Old Style" w:cs="Arial"/>
          <w:color w:val="000000"/>
          <w:sz w:val="24"/>
          <w:szCs w:val="24"/>
        </w:rPr>
        <w:t>ini</w:t>
      </w:r>
      <w:proofErr w:type="spellEnd"/>
      <w:r w:rsidRPr="00087A22">
        <w:rPr>
          <w:rFonts w:ascii="Bookman Old Style" w:hAnsi="Bookman Old Style" w:cs="Arial"/>
          <w:color w:val="000000"/>
          <w:sz w:val="24"/>
          <w:szCs w:val="24"/>
          <w:lang w:val="id-ID"/>
        </w:rPr>
        <w:t xml:space="preserve"> dapat </w:t>
      </w:r>
      <w:r w:rsidR="00355438" w:rsidRPr="00087A22">
        <w:rPr>
          <w:rFonts w:ascii="Bookman Old Style" w:hAnsi="Bookman Old Style" w:cs="Arial"/>
          <w:color w:val="000000"/>
          <w:sz w:val="24"/>
          <w:szCs w:val="24"/>
          <w:lang w:val="id-ID"/>
        </w:rPr>
        <w:t xml:space="preserve">memberikan informasi yang berguna kepada para </w:t>
      </w:r>
      <w:proofErr w:type="spellStart"/>
      <w:r w:rsidR="00774281" w:rsidRPr="00087A22">
        <w:rPr>
          <w:rFonts w:ascii="Bookman Old Style" w:hAnsi="Bookman Old Style" w:cs="Arial"/>
          <w:color w:val="000000"/>
          <w:sz w:val="24"/>
          <w:szCs w:val="24"/>
        </w:rPr>
        <w:t>pengguna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355438" w:rsidRPr="00087A22">
        <w:rPr>
          <w:rFonts w:ascii="Bookman Old Style" w:hAnsi="Bookman Old Style" w:cs="Arial"/>
          <w:color w:val="000000"/>
          <w:sz w:val="24"/>
          <w:szCs w:val="24"/>
          <w:lang w:val="id-ID"/>
        </w:rPr>
        <w:t>laporan khususnya sebagai sarana un</w:t>
      </w:r>
      <w:r w:rsidR="00F307CF" w:rsidRPr="00087A22">
        <w:rPr>
          <w:rFonts w:ascii="Bookman Old Style" w:hAnsi="Bookman Old Style" w:cs="Arial"/>
          <w:color w:val="000000"/>
          <w:sz w:val="24"/>
          <w:szCs w:val="24"/>
          <w:lang w:val="id-ID"/>
        </w:rPr>
        <w:t>tuk meningkatkan akuntabilitas/</w:t>
      </w:r>
      <w:proofErr w:type="spellStart"/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pertanggungja</w:t>
      </w:r>
      <w:r w:rsidR="00355438" w:rsidRPr="00087A22">
        <w:rPr>
          <w:rFonts w:ascii="Bookman Old Style" w:hAnsi="Bookman Old Style" w:cs="Arial"/>
          <w:color w:val="000000"/>
          <w:spacing w:val="-6"/>
          <w:sz w:val="24"/>
          <w:szCs w:val="24"/>
        </w:rPr>
        <w:t>w</w:t>
      </w:r>
      <w:r w:rsidR="00355438" w:rsidRPr="00087A22">
        <w:rPr>
          <w:rFonts w:ascii="Bookman Old Style" w:hAnsi="Bookman Old Style" w:cs="Arial"/>
          <w:color w:val="000000"/>
          <w:sz w:val="24"/>
          <w:szCs w:val="24"/>
        </w:rPr>
        <w:t>aban</w:t>
      </w:r>
      <w:proofErr w:type="spellEnd"/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355438" w:rsidRPr="00087A22">
        <w:rPr>
          <w:rFonts w:ascii="Bookman Old Style" w:hAnsi="Bookman Old Style" w:cs="Arial"/>
          <w:color w:val="000000"/>
          <w:sz w:val="24"/>
          <w:szCs w:val="24"/>
          <w:lang w:val="id-ID"/>
        </w:rPr>
        <w:t>dan transparansi pengelolaan keuangan negara pada</w:t>
      </w:r>
      <w:r w:rsidR="00576AE5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="00B87F9D">
        <w:rPr>
          <w:rFonts w:ascii="Bookman Old Style" w:hAnsi="Bookman Old Style" w:cs="Arial"/>
          <w:sz w:val="24"/>
          <w:szCs w:val="24"/>
        </w:rPr>
        <w:t>Bidang</w:t>
      </w:r>
      <w:proofErr w:type="spellEnd"/>
      <w:r w:rsidR="00576AE5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D14819">
        <w:rPr>
          <w:rFonts w:ascii="Bookman Old Style" w:hAnsi="Bookman Old Style" w:cs="Arial"/>
          <w:sz w:val="24"/>
          <w:szCs w:val="24"/>
        </w:rPr>
        <w:t>Hubungan</w:t>
      </w:r>
      <w:proofErr w:type="spellEnd"/>
      <w:r w:rsidR="00576AE5">
        <w:rPr>
          <w:rFonts w:ascii="Bookman Old Style" w:hAnsi="Bookman Old Style" w:cs="Arial"/>
          <w:sz w:val="24"/>
          <w:szCs w:val="24"/>
        </w:rPr>
        <w:t xml:space="preserve"> </w:t>
      </w:r>
      <w:r w:rsidR="00D14819">
        <w:rPr>
          <w:rFonts w:ascii="Bookman Old Style" w:hAnsi="Bookman Old Style" w:cs="Arial"/>
          <w:sz w:val="24"/>
          <w:szCs w:val="24"/>
        </w:rPr>
        <w:t>Masyarakat</w:t>
      </w:r>
      <w:r w:rsidR="00576AE5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B87F9D">
        <w:rPr>
          <w:rFonts w:ascii="Bookman Old Style" w:hAnsi="Bookman Old Style" w:cs="Arial"/>
          <w:sz w:val="24"/>
          <w:szCs w:val="24"/>
        </w:rPr>
        <w:t>Polda</w:t>
      </w:r>
      <w:proofErr w:type="spellEnd"/>
      <w:r w:rsidR="00576AE5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B87F9D">
        <w:rPr>
          <w:rFonts w:ascii="Bookman Old Style" w:hAnsi="Bookman Old Style" w:cs="Arial"/>
          <w:sz w:val="24"/>
          <w:szCs w:val="24"/>
        </w:rPr>
        <w:t>Kepri</w:t>
      </w:r>
      <w:proofErr w:type="spellEnd"/>
      <w:r w:rsidR="00180BF4">
        <w:rPr>
          <w:rFonts w:ascii="Bookman Old Style" w:hAnsi="Bookman Old Style" w:cs="Arial"/>
          <w:color w:val="000000"/>
          <w:sz w:val="24"/>
          <w:szCs w:val="24"/>
        </w:rPr>
        <w:t xml:space="preserve"> d</w:t>
      </w:r>
      <w:r w:rsidR="00355438" w:rsidRPr="00087A22">
        <w:rPr>
          <w:rFonts w:ascii="Bookman Old Style" w:hAnsi="Bookman Old Style" w:cs="Arial"/>
          <w:color w:val="000000"/>
          <w:sz w:val="24"/>
          <w:szCs w:val="24"/>
          <w:lang w:val="id-ID"/>
        </w:rPr>
        <w:t>isamping itu</w:t>
      </w:r>
      <w:r w:rsidR="00F307CF" w:rsidRPr="00087A22">
        <w:rPr>
          <w:rFonts w:ascii="Bookman Old Style" w:hAnsi="Bookman Old Style" w:cs="Arial"/>
          <w:color w:val="000000"/>
          <w:sz w:val="24"/>
          <w:szCs w:val="24"/>
        </w:rPr>
        <w:t>,</w:t>
      </w:r>
      <w:r w:rsidR="005B193F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r w:rsidR="00180BF4">
        <w:rPr>
          <w:rFonts w:ascii="Bookman Old Style" w:hAnsi="Bookman Old Style" w:cs="Arial"/>
          <w:color w:val="000000"/>
          <w:sz w:val="24"/>
          <w:szCs w:val="24"/>
        </w:rPr>
        <w:t>L</w:t>
      </w:r>
      <w:r w:rsidR="00355438" w:rsidRPr="00087A22">
        <w:rPr>
          <w:rFonts w:ascii="Bookman Old Style" w:hAnsi="Bookman Old Style" w:cs="Arial"/>
          <w:color w:val="000000"/>
          <w:sz w:val="24"/>
          <w:szCs w:val="24"/>
          <w:lang w:val="id-ID"/>
        </w:rPr>
        <w:t xml:space="preserve">aporan </w:t>
      </w:r>
      <w:r w:rsidR="00180BF4">
        <w:rPr>
          <w:rFonts w:ascii="Bookman Old Style" w:hAnsi="Bookman Old Style" w:cs="Arial"/>
          <w:color w:val="000000"/>
          <w:sz w:val="24"/>
          <w:szCs w:val="24"/>
        </w:rPr>
        <w:t>K</w:t>
      </w:r>
      <w:r w:rsidR="00355438" w:rsidRPr="00087A22">
        <w:rPr>
          <w:rFonts w:ascii="Bookman Old Style" w:hAnsi="Bookman Old Style" w:cs="Arial"/>
          <w:color w:val="000000"/>
          <w:sz w:val="24"/>
          <w:szCs w:val="24"/>
          <w:lang w:val="id-ID"/>
        </w:rPr>
        <w:t>euangan ini juga dimaksudkan untuk memberikan informasi kepada manajemen dalam pengambilan keputusan dalam usaha untuk mewujudkan tata kelola pemerintahan yang baik (</w:t>
      </w:r>
      <w:r w:rsidR="00355438" w:rsidRPr="00087A22">
        <w:rPr>
          <w:rFonts w:ascii="Bookman Old Style" w:hAnsi="Bookman Old Style" w:cs="Arial"/>
          <w:i/>
          <w:color w:val="000000"/>
          <w:sz w:val="24"/>
          <w:szCs w:val="24"/>
          <w:lang w:val="id-ID"/>
        </w:rPr>
        <w:t>good governance</w:t>
      </w:r>
      <w:r w:rsidR="00355438" w:rsidRPr="00087A22">
        <w:rPr>
          <w:rFonts w:ascii="Bookman Old Style" w:hAnsi="Bookman Old Style" w:cs="Arial"/>
          <w:color w:val="000000"/>
          <w:sz w:val="24"/>
          <w:szCs w:val="24"/>
          <w:lang w:val="id-ID"/>
        </w:rPr>
        <w:t xml:space="preserve">). </w:t>
      </w:r>
    </w:p>
    <w:p w14:paraId="01CA64B9" w14:textId="5D370FCE" w:rsidR="004E7278" w:rsidRPr="004E7278" w:rsidRDefault="004E7278" w:rsidP="004E7278">
      <w:pPr>
        <w:widowControl w:val="0"/>
        <w:tabs>
          <w:tab w:val="left" w:pos="90"/>
        </w:tabs>
        <w:autoSpaceDE w:val="0"/>
        <w:autoSpaceDN w:val="0"/>
        <w:adjustRightInd w:val="0"/>
        <w:spacing w:after="0" w:line="360" w:lineRule="auto"/>
        <w:ind w:right="-86" w:firstLine="864"/>
        <w:contextualSpacing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="108" w:tblpY="105"/>
        <w:tblW w:w="8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0"/>
        <w:gridCol w:w="5611"/>
      </w:tblGrid>
      <w:tr w:rsidR="00F27968" w:rsidRPr="00087A22" w14:paraId="2B35DDDE" w14:textId="77777777" w:rsidTr="004E7278">
        <w:trPr>
          <w:trHeight w:val="828"/>
        </w:trPr>
        <w:tc>
          <w:tcPr>
            <w:tcW w:w="3090" w:type="dxa"/>
          </w:tcPr>
          <w:p w14:paraId="4C86B5E5" w14:textId="26C31CCF" w:rsidR="00F27968" w:rsidRPr="00D03FA3" w:rsidRDefault="00F27968" w:rsidP="004E727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Bookman Old Style" w:hAnsi="Bookman Old Style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5611" w:type="dxa"/>
          </w:tcPr>
          <w:p w14:paraId="66FCDDDF" w14:textId="3B320B50" w:rsidR="00F27968" w:rsidRPr="003F4683" w:rsidRDefault="00B87F9D" w:rsidP="004E727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237"/>
              <w:contextualSpacing/>
              <w:jc w:val="center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Bookman Old Style" w:hAnsi="Bookman Old Style" w:cs="Arial"/>
                <w:color w:val="000000"/>
                <w:sz w:val="24"/>
                <w:szCs w:val="24"/>
              </w:rPr>
              <w:t>Batam</w:t>
            </w:r>
            <w:proofErr w:type="spellEnd"/>
            <w:r w:rsidR="00F27968" w:rsidRPr="00087A22">
              <w:rPr>
                <w:rFonts w:ascii="Bookman Old Style" w:hAnsi="Bookman Old Style" w:cs="Arial"/>
                <w:color w:val="000000"/>
                <w:sz w:val="24"/>
                <w:szCs w:val="24"/>
              </w:rPr>
              <w:t>,</w:t>
            </w:r>
            <w:r w:rsidR="00576AE5">
              <w:rPr>
                <w:rFonts w:ascii="Bookman Old Style" w:hAnsi="Bookman Old Style" w:cs="Arial"/>
                <w:sz w:val="24"/>
                <w:szCs w:val="24"/>
              </w:rPr>
              <w:t xml:space="preserve">   </w:t>
            </w:r>
            <w:proofErr w:type="gramEnd"/>
            <w:r w:rsidR="00576AE5">
              <w:rPr>
                <w:rFonts w:ascii="Bookman Old Style" w:hAnsi="Bookman Old Style" w:cs="Arial"/>
                <w:sz w:val="24"/>
                <w:szCs w:val="24"/>
              </w:rPr>
              <w:t xml:space="preserve">  </w:t>
            </w:r>
            <w:proofErr w:type="spellStart"/>
            <w:r w:rsidR="006E500D">
              <w:rPr>
                <w:rFonts w:ascii="Bookman Old Style" w:hAnsi="Bookman Old Style" w:cs="Arial"/>
                <w:sz w:val="24"/>
                <w:szCs w:val="24"/>
              </w:rPr>
              <w:t>Juni</w:t>
            </w:r>
            <w:proofErr w:type="spellEnd"/>
            <w:r w:rsidR="005D2F4A">
              <w:rPr>
                <w:rFonts w:ascii="Bookman Old Style" w:hAnsi="Bookman Old Style" w:cs="Arial"/>
                <w:sz w:val="24"/>
                <w:szCs w:val="24"/>
              </w:rPr>
              <w:t xml:space="preserve"> </w:t>
            </w:r>
            <w:r w:rsidR="00D14819">
              <w:rPr>
                <w:rFonts w:ascii="Bookman Old Style" w:hAnsi="Bookman Old Style" w:cs="Arial"/>
                <w:sz w:val="24"/>
                <w:szCs w:val="24"/>
              </w:rPr>
              <w:t>2</w:t>
            </w:r>
            <w:r w:rsidR="00576AE5">
              <w:rPr>
                <w:rFonts w:ascii="Bookman Old Style" w:hAnsi="Bookman Old Style" w:cs="Arial"/>
                <w:sz w:val="24"/>
                <w:szCs w:val="24"/>
              </w:rPr>
              <w:t>0</w:t>
            </w:r>
            <w:r w:rsidR="00915B7B">
              <w:rPr>
                <w:rFonts w:ascii="Bookman Old Style" w:hAnsi="Bookman Old Style" w:cs="Arial"/>
                <w:sz w:val="24"/>
                <w:szCs w:val="24"/>
              </w:rPr>
              <w:t>2</w:t>
            </w:r>
            <w:r w:rsidR="006E500D">
              <w:rPr>
                <w:rFonts w:ascii="Bookman Old Style" w:hAnsi="Bookman Old Style" w:cs="Arial"/>
                <w:sz w:val="24"/>
                <w:szCs w:val="24"/>
              </w:rPr>
              <w:t>3</w:t>
            </w:r>
          </w:p>
          <w:p w14:paraId="0DD89007" w14:textId="2831F9D4" w:rsidR="00D14819" w:rsidRDefault="00F27968" w:rsidP="00D14819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Arial"/>
                <w:color w:val="000000"/>
                <w:sz w:val="24"/>
                <w:szCs w:val="24"/>
              </w:rPr>
              <w:t xml:space="preserve">KEPALA </w:t>
            </w:r>
            <w:r w:rsidR="00B87F9D">
              <w:rPr>
                <w:rFonts w:ascii="Bookman Old Style" w:hAnsi="Bookman Old Style" w:cs="Arial"/>
                <w:color w:val="000000"/>
                <w:sz w:val="24"/>
                <w:szCs w:val="24"/>
              </w:rPr>
              <w:t xml:space="preserve">BIDANG </w:t>
            </w:r>
            <w:r w:rsidR="00D14819">
              <w:rPr>
                <w:rFonts w:ascii="Bookman Old Style" w:hAnsi="Bookman Old Style" w:cs="Arial"/>
                <w:color w:val="000000"/>
                <w:sz w:val="24"/>
                <w:szCs w:val="24"/>
              </w:rPr>
              <w:t>HUBUNGAN MASYARAKAT</w:t>
            </w:r>
          </w:p>
          <w:p w14:paraId="481A121E" w14:textId="61F2356F" w:rsidR="00F27968" w:rsidRPr="003F4683" w:rsidRDefault="00B87F9D" w:rsidP="00D14819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Arial"/>
                <w:color w:val="000000"/>
                <w:sz w:val="24"/>
                <w:szCs w:val="24"/>
              </w:rPr>
              <w:t>POLDA KEPRI</w:t>
            </w:r>
          </w:p>
        </w:tc>
      </w:tr>
      <w:tr w:rsidR="00F27968" w:rsidRPr="00087A22" w14:paraId="2B298A40" w14:textId="77777777" w:rsidTr="004E7278">
        <w:trPr>
          <w:trHeight w:val="1709"/>
        </w:trPr>
        <w:tc>
          <w:tcPr>
            <w:tcW w:w="3090" w:type="dxa"/>
            <w:shd w:val="clear" w:color="auto" w:fill="auto"/>
          </w:tcPr>
          <w:p w14:paraId="4C8D66BD" w14:textId="2498541C" w:rsidR="00F27968" w:rsidRPr="00AA2FD9" w:rsidRDefault="007451D4" w:rsidP="004E727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</w:pPr>
            <w:proofErr w:type="spellStart"/>
            <w:r w:rsidRPr="00AA2FD9"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  <w:t>Paraf</w:t>
            </w:r>
            <w:proofErr w:type="spellEnd"/>
            <w:r w:rsidRPr="00AA2FD9"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  <w:t xml:space="preserve"> Tim </w:t>
            </w:r>
            <w:proofErr w:type="spellStart"/>
            <w:r w:rsidRPr="00AA2FD9"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  <w:t>rekonsiliasi</w:t>
            </w:r>
            <w:proofErr w:type="spellEnd"/>
          </w:p>
          <w:p w14:paraId="67AB3960" w14:textId="77777777" w:rsidR="007451D4" w:rsidRPr="00AA2FD9" w:rsidRDefault="007451D4" w:rsidP="004E7278">
            <w:pPr>
              <w:widowControl w:val="0"/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</w:pPr>
          </w:p>
          <w:p w14:paraId="2EC4F41D" w14:textId="77777777" w:rsidR="007451D4" w:rsidRPr="00AA2FD9" w:rsidRDefault="007451D4" w:rsidP="004E7278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2490"/>
              </w:tabs>
              <w:autoSpaceDE w:val="0"/>
              <w:autoSpaceDN w:val="0"/>
              <w:adjustRightInd w:val="0"/>
              <w:spacing w:line="360" w:lineRule="auto"/>
              <w:ind w:left="270" w:hanging="270"/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</w:pPr>
            <w:proofErr w:type="spellStart"/>
            <w:proofErr w:type="gramStart"/>
            <w:r w:rsidRPr="00AA2FD9"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  <w:t>KaurApkBidkeu</w:t>
            </w:r>
            <w:proofErr w:type="spellEnd"/>
            <w:r w:rsidR="00AA2FD9" w:rsidRPr="00AA2FD9"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  <w:t xml:space="preserve">  :</w:t>
            </w:r>
            <w:proofErr w:type="gramEnd"/>
            <w:r w:rsidRPr="00AA2FD9"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  <w:t>----</w:t>
            </w:r>
            <w:r w:rsidR="00AA2FD9" w:rsidRPr="00AA2FD9"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  <w:t>-</w:t>
            </w:r>
            <w:r w:rsidRPr="00AA2FD9"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  <w:t>---</w:t>
            </w:r>
          </w:p>
          <w:p w14:paraId="54D5C703" w14:textId="77777777" w:rsidR="007451D4" w:rsidRPr="00AA2FD9" w:rsidRDefault="007451D4" w:rsidP="004E7278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</w:pPr>
          </w:p>
          <w:p w14:paraId="2840AD0F" w14:textId="77777777" w:rsidR="007451D4" w:rsidRPr="00AA2FD9" w:rsidRDefault="007451D4" w:rsidP="004E7278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360" w:lineRule="auto"/>
              <w:ind w:left="270" w:hanging="270"/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</w:pPr>
            <w:proofErr w:type="spellStart"/>
            <w:r w:rsidRPr="00AA2FD9"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  <w:t>Plt</w:t>
            </w:r>
            <w:proofErr w:type="spellEnd"/>
            <w:r w:rsidRPr="00AA2FD9"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  <w:t xml:space="preserve">. </w:t>
            </w:r>
            <w:proofErr w:type="spellStart"/>
            <w:r w:rsidRPr="00AA2FD9"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  <w:t>KasubbidBia</w:t>
            </w:r>
            <w:proofErr w:type="spellEnd"/>
          </w:p>
          <w:p w14:paraId="543BF2A9" w14:textId="77777777" w:rsidR="007451D4" w:rsidRPr="00AA2FD9" w:rsidRDefault="007451D4" w:rsidP="004E7278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270"/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</w:pPr>
            <w:r w:rsidRPr="00AA2FD9"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  <w:t>&amp;</w:t>
            </w:r>
            <w:proofErr w:type="spellStart"/>
            <w:r w:rsidRPr="00AA2FD9"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  <w:t>ApkBidkeu</w:t>
            </w:r>
            <w:proofErr w:type="spellEnd"/>
            <w:r w:rsidR="00AA2FD9" w:rsidRPr="00AA2FD9"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  <w:t xml:space="preserve">   </w:t>
            </w:r>
            <w:proofErr w:type="gramStart"/>
            <w:r w:rsidR="00AA2FD9" w:rsidRPr="00AA2FD9"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  <w:t xml:space="preserve">  :</w:t>
            </w:r>
            <w:proofErr w:type="gramEnd"/>
            <w:r w:rsidRPr="00AA2FD9"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  <w:t>-----</w:t>
            </w:r>
            <w:r w:rsidR="00AA2FD9" w:rsidRPr="00AA2FD9"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  <w:t>-</w:t>
            </w:r>
            <w:r w:rsidRPr="00AA2FD9"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  <w:t>--</w:t>
            </w:r>
          </w:p>
          <w:p w14:paraId="1AD931E9" w14:textId="77777777" w:rsidR="007451D4" w:rsidRPr="00AA2FD9" w:rsidRDefault="007451D4" w:rsidP="004E7278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rPr>
                <w:rFonts w:ascii="Bookman Old Style" w:hAnsi="Bookman Old Style" w:cs="Arial"/>
                <w:color w:val="FFFFFF" w:themeColor="background1"/>
                <w:sz w:val="24"/>
                <w:szCs w:val="24"/>
              </w:rPr>
            </w:pPr>
          </w:p>
          <w:p w14:paraId="195C7C6E" w14:textId="77777777" w:rsidR="007451D4" w:rsidRPr="007451D4" w:rsidRDefault="007451D4" w:rsidP="004E7278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5611" w:type="dxa"/>
          </w:tcPr>
          <w:p w14:paraId="0C1E5810" w14:textId="77777777" w:rsidR="00F27968" w:rsidRDefault="00F27968" w:rsidP="004E727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5"/>
              <w:contextualSpacing/>
              <w:rPr>
                <w:rFonts w:ascii="Bookman Old Style" w:hAnsi="Bookman Old Style" w:cs="Arial"/>
                <w:bCs/>
                <w:color w:val="000000"/>
                <w:sz w:val="24"/>
                <w:szCs w:val="24"/>
              </w:rPr>
            </w:pPr>
          </w:p>
          <w:p w14:paraId="032517F6" w14:textId="77777777" w:rsidR="007451D4" w:rsidRDefault="007451D4" w:rsidP="004E727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5"/>
              <w:contextualSpacing/>
              <w:rPr>
                <w:rFonts w:ascii="Bookman Old Style" w:hAnsi="Bookman Old Style" w:cs="Arial"/>
                <w:bCs/>
                <w:color w:val="000000"/>
                <w:sz w:val="24"/>
                <w:szCs w:val="24"/>
              </w:rPr>
            </w:pPr>
          </w:p>
          <w:p w14:paraId="4114EA0B" w14:textId="77777777" w:rsidR="006E07D9" w:rsidRPr="00087A22" w:rsidRDefault="006E07D9" w:rsidP="004E7278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5"/>
              <w:contextualSpacing/>
              <w:rPr>
                <w:rFonts w:ascii="Bookman Old Style" w:hAnsi="Bookman Old Style" w:cs="Arial"/>
                <w:bCs/>
                <w:color w:val="000000"/>
                <w:sz w:val="24"/>
                <w:szCs w:val="24"/>
              </w:rPr>
            </w:pPr>
          </w:p>
          <w:p w14:paraId="5A63923F" w14:textId="6816069C" w:rsidR="00F27968" w:rsidRPr="00AA2FD9" w:rsidRDefault="006E500D" w:rsidP="00215753">
            <w:pPr>
              <w:widowControl w:val="0"/>
              <w:autoSpaceDE w:val="0"/>
              <w:autoSpaceDN w:val="0"/>
              <w:adjustRightInd w:val="0"/>
              <w:ind w:right="96"/>
              <w:jc w:val="center"/>
              <w:rPr>
                <w:rFonts w:ascii="Bookman Old Style" w:hAnsi="Bookman Old Style" w:cs="Arial"/>
                <w:bCs/>
                <w:color w:val="000000"/>
                <w:sz w:val="24"/>
                <w:szCs w:val="24"/>
                <w:u w:val="single"/>
              </w:rPr>
            </w:pPr>
            <w:bookmarkStart w:id="0" w:name="_Hlk141541762"/>
            <w:r>
              <w:rPr>
                <w:rFonts w:ascii="Bookman Old Style" w:hAnsi="Bookman Old Style" w:cs="Arial"/>
                <w:bCs/>
                <w:noProof/>
                <w:color w:val="000000"/>
                <w:sz w:val="24"/>
                <w:szCs w:val="24"/>
                <w:u w:val="single"/>
              </w:rPr>
              <w:t>ZAHWANI PANDRA ARSYAD, S.H., M.Si</w:t>
            </w:r>
          </w:p>
          <w:p w14:paraId="38EE5B18" w14:textId="2BA0D11F" w:rsidR="00F27968" w:rsidRPr="00087A22" w:rsidRDefault="0036754A" w:rsidP="005D2F4A">
            <w:pPr>
              <w:widowControl w:val="0"/>
              <w:autoSpaceDE w:val="0"/>
              <w:autoSpaceDN w:val="0"/>
              <w:adjustRightInd w:val="0"/>
              <w:spacing w:line="360" w:lineRule="auto"/>
              <w:ind w:right="95"/>
              <w:contextualSpacing/>
              <w:jc w:val="center"/>
              <w:rPr>
                <w:rFonts w:ascii="Bookman Old Style" w:hAnsi="Bookman Old Style" w:cs="Arial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 w:cs="Arial"/>
                <w:bCs/>
                <w:color w:val="000000"/>
                <w:sz w:val="24"/>
                <w:szCs w:val="24"/>
              </w:rPr>
              <w:t>KOM</w:t>
            </w:r>
            <w:r w:rsidR="00576AE5">
              <w:rPr>
                <w:rFonts w:ascii="Bookman Old Style" w:hAnsi="Bookman Old Style" w:cs="Arial"/>
                <w:bCs/>
                <w:color w:val="000000"/>
                <w:sz w:val="24"/>
                <w:szCs w:val="24"/>
              </w:rPr>
              <w:t xml:space="preserve">ISARIS </w:t>
            </w:r>
            <w:r>
              <w:rPr>
                <w:rFonts w:ascii="Bookman Old Style" w:hAnsi="Bookman Old Style" w:cs="Arial"/>
                <w:bCs/>
                <w:color w:val="000000"/>
                <w:sz w:val="24"/>
                <w:szCs w:val="24"/>
              </w:rPr>
              <w:t>BES</w:t>
            </w:r>
            <w:r w:rsidR="00576AE5">
              <w:rPr>
                <w:rFonts w:ascii="Bookman Old Style" w:hAnsi="Bookman Old Style" w:cs="Arial"/>
                <w:bCs/>
                <w:color w:val="000000"/>
                <w:sz w:val="24"/>
                <w:szCs w:val="24"/>
              </w:rPr>
              <w:t>AR</w:t>
            </w:r>
            <w:r>
              <w:rPr>
                <w:rFonts w:ascii="Bookman Old Style" w:hAnsi="Bookman Old Style" w:cs="Arial"/>
                <w:bCs/>
                <w:color w:val="000000"/>
                <w:sz w:val="24"/>
                <w:szCs w:val="24"/>
              </w:rPr>
              <w:t xml:space="preserve"> POL</w:t>
            </w:r>
            <w:r w:rsidR="00576AE5">
              <w:rPr>
                <w:rFonts w:ascii="Bookman Old Style" w:hAnsi="Bookman Old Style" w:cs="Arial"/>
                <w:bCs/>
                <w:color w:val="000000"/>
                <w:sz w:val="24"/>
                <w:szCs w:val="24"/>
              </w:rPr>
              <w:t>ISI</w:t>
            </w:r>
            <w:r>
              <w:rPr>
                <w:rFonts w:ascii="Bookman Old Style" w:hAnsi="Bookman Old Style" w:cs="Arial"/>
                <w:bCs/>
                <w:color w:val="000000"/>
                <w:sz w:val="24"/>
                <w:szCs w:val="24"/>
              </w:rPr>
              <w:t xml:space="preserve"> NRP </w:t>
            </w:r>
            <w:r w:rsidR="005D2F4A">
              <w:rPr>
                <w:rFonts w:ascii="Bookman Old Style" w:hAnsi="Bookman Old Style" w:cs="Arial"/>
                <w:bCs/>
                <w:noProof/>
                <w:color w:val="000000"/>
                <w:sz w:val="24"/>
                <w:szCs w:val="24"/>
              </w:rPr>
              <w:t>7</w:t>
            </w:r>
            <w:r w:rsidR="006E500D">
              <w:rPr>
                <w:rFonts w:ascii="Bookman Old Style" w:hAnsi="Bookman Old Style" w:cs="Arial"/>
                <w:bCs/>
                <w:noProof/>
                <w:color w:val="000000"/>
                <w:sz w:val="24"/>
                <w:szCs w:val="24"/>
              </w:rPr>
              <w:t>0050469</w:t>
            </w:r>
            <w:bookmarkEnd w:id="0"/>
          </w:p>
        </w:tc>
      </w:tr>
    </w:tbl>
    <w:p w14:paraId="73A98D9E" w14:textId="77777777" w:rsidR="00355438" w:rsidRPr="00087A22" w:rsidRDefault="00355438" w:rsidP="00B87F9D">
      <w:pPr>
        <w:widowControl w:val="0"/>
        <w:autoSpaceDE w:val="0"/>
        <w:autoSpaceDN w:val="0"/>
        <w:adjustRightInd w:val="0"/>
        <w:spacing w:after="0" w:line="200" w:lineRule="exact"/>
        <w:ind w:left="720"/>
        <w:jc w:val="center"/>
        <w:rPr>
          <w:rFonts w:ascii="Bookman Old Style" w:hAnsi="Bookman Old Style" w:cs="Arial"/>
          <w:color w:val="000000"/>
          <w:sz w:val="24"/>
          <w:szCs w:val="24"/>
        </w:rPr>
      </w:pPr>
    </w:p>
    <w:sectPr w:rsidR="00355438" w:rsidRPr="00087A22" w:rsidSect="00180BF4">
      <w:headerReference w:type="default" r:id="rId8"/>
      <w:footerReference w:type="default" r:id="rId9"/>
      <w:pgSz w:w="11907" w:h="16840" w:code="9"/>
      <w:pgMar w:top="1418" w:right="1418" w:bottom="1418" w:left="1985" w:header="1168" w:footer="454" w:gutter="0"/>
      <w:pgNumType w:fmt="lowerRoman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D8FA5" w14:textId="77777777" w:rsidR="00A10677" w:rsidRDefault="00A10677" w:rsidP="00B650D2">
      <w:pPr>
        <w:spacing w:after="0" w:line="240" w:lineRule="auto"/>
      </w:pPr>
      <w:r>
        <w:separator/>
      </w:r>
    </w:p>
  </w:endnote>
  <w:endnote w:type="continuationSeparator" w:id="0">
    <w:p w14:paraId="76D5933A" w14:textId="77777777" w:rsidR="00A10677" w:rsidRDefault="00A10677" w:rsidP="00B65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70340"/>
      <w:docPartObj>
        <w:docPartGallery w:val="Page Numbers (Bottom of Page)"/>
        <w:docPartUnique/>
      </w:docPartObj>
    </w:sdtPr>
    <w:sdtEndPr/>
    <w:sdtContent>
      <w:p w14:paraId="2D667421" w14:textId="77777777" w:rsidR="00215753" w:rsidRDefault="00495BE4">
        <w:pPr>
          <w:pStyle w:val="Footer"/>
          <w:jc w:val="center"/>
        </w:pPr>
        <w:r>
          <w:fldChar w:fldCharType="begin"/>
        </w:r>
        <w:r w:rsidR="00D14819">
          <w:instrText xml:space="preserve"> PAGE   \* MERGEFORMAT </w:instrText>
        </w:r>
        <w:r>
          <w:fldChar w:fldCharType="separate"/>
        </w:r>
        <w:r w:rsidR="00EE723E">
          <w:rPr>
            <w:noProof/>
          </w:rPr>
          <w:t>i</w:t>
        </w:r>
        <w:r>
          <w:rPr>
            <w:noProof/>
          </w:rPr>
          <w:fldChar w:fldCharType="end"/>
        </w:r>
      </w:p>
    </w:sdtContent>
  </w:sdt>
  <w:p w14:paraId="4E81E4D0" w14:textId="77777777" w:rsidR="00087A22" w:rsidRPr="00215753" w:rsidRDefault="00087A22" w:rsidP="007E281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8CCB6" w14:textId="77777777" w:rsidR="00A10677" w:rsidRDefault="00A10677" w:rsidP="00B650D2">
      <w:pPr>
        <w:spacing w:after="0" w:line="240" w:lineRule="auto"/>
      </w:pPr>
      <w:r>
        <w:separator/>
      </w:r>
    </w:p>
  </w:footnote>
  <w:footnote w:type="continuationSeparator" w:id="0">
    <w:p w14:paraId="4035A1A2" w14:textId="77777777" w:rsidR="00A10677" w:rsidRDefault="00A10677" w:rsidP="00B65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eastAsiaTheme="majorEastAsia" w:hAnsi="Bookman Old Style" w:cstheme="majorBidi"/>
        <w:b/>
        <w:i/>
        <w:color w:val="3333FF"/>
        <w:sz w:val="20"/>
        <w:szCs w:val="20"/>
      </w:rPr>
      <w:alias w:val="Title"/>
      <w:id w:val="1503940325"/>
      <w:placeholder>
        <w:docPart w:val="E4F30B7B9F1246CB8F0817C64FB1AA0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183E45E" w14:textId="05D005CE" w:rsidR="00CF635C" w:rsidRPr="002A0DCD" w:rsidRDefault="00576AE5" w:rsidP="004E7278">
        <w:pPr>
          <w:pStyle w:val="Header"/>
          <w:pBdr>
            <w:bottom w:val="thickThinSmallGap" w:sz="24" w:space="1" w:color="622423" w:themeColor="accent2" w:themeShade="7F"/>
          </w:pBdr>
          <w:tabs>
            <w:tab w:val="clear" w:pos="9360"/>
            <w:tab w:val="right" w:pos="9180"/>
          </w:tabs>
          <w:ind w:left="-142" w:right="-142"/>
          <w:jc w:val="both"/>
          <w:rPr>
            <w:rFonts w:asciiTheme="majorHAnsi" w:eastAsiaTheme="majorEastAsia" w:hAnsiTheme="majorHAnsi" w:cstheme="majorBidi"/>
            <w:color w:val="0070C0"/>
            <w:sz w:val="20"/>
            <w:szCs w:val="20"/>
          </w:rPr>
        </w:pP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Laporan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Keuangan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Bidang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Hubungan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Masyarakat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Polda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Kepulauan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Riau</w:t>
        </w:r>
        <w:r w:rsidR="006E500D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Semester 1</w:t>
        </w:r>
        <w:r w:rsidR="006E07D9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proofErr w:type="spellStart"/>
        <w:r w:rsidR="006E07D9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Tahun</w:t>
        </w:r>
        <w:proofErr w:type="spellEnd"/>
        <w:r w:rsidR="006E07D9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proofErr w:type="spellStart"/>
        <w:r w:rsidR="006E07D9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Anggaran</w:t>
        </w:r>
        <w:proofErr w:type="spellEnd"/>
        <w:r w:rsidR="006E07D9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202</w:t>
        </w:r>
        <w:r w:rsidR="006E500D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3</w:t>
        </w:r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 xml:space="preserve"> </w:t>
        </w:r>
        <w:r w:rsidR="006E500D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Una</w:t>
        </w:r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</w:rPr>
          <w:t>udited</w:t>
        </w:r>
      </w:p>
    </w:sdtContent>
  </w:sdt>
  <w:p w14:paraId="2BDCA56B" w14:textId="77777777" w:rsidR="00CF635C" w:rsidRDefault="00CF63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D2A3B"/>
    <w:multiLevelType w:val="hybridMultilevel"/>
    <w:tmpl w:val="FAC2679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C6669E"/>
    <w:multiLevelType w:val="hybridMultilevel"/>
    <w:tmpl w:val="DC567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611201"/>
    <w:multiLevelType w:val="hybridMultilevel"/>
    <w:tmpl w:val="74BA7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4020DB"/>
    <w:multiLevelType w:val="hybridMultilevel"/>
    <w:tmpl w:val="9A9CE4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5438"/>
    <w:rsid w:val="00015CCD"/>
    <w:rsid w:val="00016A87"/>
    <w:rsid w:val="000365CB"/>
    <w:rsid w:val="00042187"/>
    <w:rsid w:val="0004744C"/>
    <w:rsid w:val="000528E0"/>
    <w:rsid w:val="000672BC"/>
    <w:rsid w:val="00073F1E"/>
    <w:rsid w:val="00087A22"/>
    <w:rsid w:val="000B14F1"/>
    <w:rsid w:val="000C435A"/>
    <w:rsid w:val="000E044B"/>
    <w:rsid w:val="000F6AF6"/>
    <w:rsid w:val="00112EB7"/>
    <w:rsid w:val="001262CF"/>
    <w:rsid w:val="00127789"/>
    <w:rsid w:val="0015433D"/>
    <w:rsid w:val="00163583"/>
    <w:rsid w:val="00174342"/>
    <w:rsid w:val="00180BF4"/>
    <w:rsid w:val="00187E86"/>
    <w:rsid w:val="0019167B"/>
    <w:rsid w:val="001D3A52"/>
    <w:rsid w:val="002031F8"/>
    <w:rsid w:val="00215753"/>
    <w:rsid w:val="002564BD"/>
    <w:rsid w:val="002A0DCD"/>
    <w:rsid w:val="002A15DA"/>
    <w:rsid w:val="002A1A58"/>
    <w:rsid w:val="002B6CAC"/>
    <w:rsid w:val="002C10AD"/>
    <w:rsid w:val="002C1812"/>
    <w:rsid w:val="002D1348"/>
    <w:rsid w:val="0035282E"/>
    <w:rsid w:val="00355438"/>
    <w:rsid w:val="0036754A"/>
    <w:rsid w:val="003727F0"/>
    <w:rsid w:val="003A3518"/>
    <w:rsid w:val="003B2AFF"/>
    <w:rsid w:val="003B717E"/>
    <w:rsid w:val="003C61FF"/>
    <w:rsid w:val="003F4683"/>
    <w:rsid w:val="004448EF"/>
    <w:rsid w:val="00447AB6"/>
    <w:rsid w:val="00470921"/>
    <w:rsid w:val="0048045D"/>
    <w:rsid w:val="00494513"/>
    <w:rsid w:val="00495428"/>
    <w:rsid w:val="00495BE4"/>
    <w:rsid w:val="004C166E"/>
    <w:rsid w:val="004D0477"/>
    <w:rsid w:val="004E3010"/>
    <w:rsid w:val="004E7278"/>
    <w:rsid w:val="004F083C"/>
    <w:rsid w:val="004F60F1"/>
    <w:rsid w:val="00507761"/>
    <w:rsid w:val="00526607"/>
    <w:rsid w:val="005375A9"/>
    <w:rsid w:val="00570AC5"/>
    <w:rsid w:val="00576AE5"/>
    <w:rsid w:val="00582A0D"/>
    <w:rsid w:val="00594869"/>
    <w:rsid w:val="00594B53"/>
    <w:rsid w:val="005A728E"/>
    <w:rsid w:val="005B193F"/>
    <w:rsid w:val="005C0D49"/>
    <w:rsid w:val="005C7C1A"/>
    <w:rsid w:val="005D2F4A"/>
    <w:rsid w:val="006375B4"/>
    <w:rsid w:val="006436B3"/>
    <w:rsid w:val="00645D96"/>
    <w:rsid w:val="006472BF"/>
    <w:rsid w:val="0068265C"/>
    <w:rsid w:val="006920F1"/>
    <w:rsid w:val="006A49CB"/>
    <w:rsid w:val="006E07D9"/>
    <w:rsid w:val="006E248C"/>
    <w:rsid w:val="006E500D"/>
    <w:rsid w:val="007078F0"/>
    <w:rsid w:val="007217F0"/>
    <w:rsid w:val="007251B9"/>
    <w:rsid w:val="00734DA5"/>
    <w:rsid w:val="00735795"/>
    <w:rsid w:val="00741528"/>
    <w:rsid w:val="007451D4"/>
    <w:rsid w:val="00750A90"/>
    <w:rsid w:val="00770C83"/>
    <w:rsid w:val="00774281"/>
    <w:rsid w:val="00775DA8"/>
    <w:rsid w:val="00793492"/>
    <w:rsid w:val="007A427C"/>
    <w:rsid w:val="007B6190"/>
    <w:rsid w:val="007E2810"/>
    <w:rsid w:val="007E4072"/>
    <w:rsid w:val="00812D79"/>
    <w:rsid w:val="00820560"/>
    <w:rsid w:val="00821EC1"/>
    <w:rsid w:val="00822170"/>
    <w:rsid w:val="008331ED"/>
    <w:rsid w:val="00833785"/>
    <w:rsid w:val="00852BC2"/>
    <w:rsid w:val="008575C8"/>
    <w:rsid w:val="00864C0B"/>
    <w:rsid w:val="00867E76"/>
    <w:rsid w:val="0088429B"/>
    <w:rsid w:val="008910C4"/>
    <w:rsid w:val="00897825"/>
    <w:rsid w:val="00897ABE"/>
    <w:rsid w:val="008C309D"/>
    <w:rsid w:val="008C6D68"/>
    <w:rsid w:val="008D558D"/>
    <w:rsid w:val="008E2F10"/>
    <w:rsid w:val="008E5002"/>
    <w:rsid w:val="008F3513"/>
    <w:rsid w:val="008F41FF"/>
    <w:rsid w:val="008F62A7"/>
    <w:rsid w:val="008F6878"/>
    <w:rsid w:val="008F6BAF"/>
    <w:rsid w:val="00915B7B"/>
    <w:rsid w:val="00927AD9"/>
    <w:rsid w:val="0096791D"/>
    <w:rsid w:val="00986351"/>
    <w:rsid w:val="009C1561"/>
    <w:rsid w:val="009C1BF9"/>
    <w:rsid w:val="009E0EFB"/>
    <w:rsid w:val="009F54EB"/>
    <w:rsid w:val="00A0102A"/>
    <w:rsid w:val="00A03AA7"/>
    <w:rsid w:val="00A03D1D"/>
    <w:rsid w:val="00A10677"/>
    <w:rsid w:val="00A23207"/>
    <w:rsid w:val="00A30E35"/>
    <w:rsid w:val="00A3469F"/>
    <w:rsid w:val="00A36616"/>
    <w:rsid w:val="00A51910"/>
    <w:rsid w:val="00A713C9"/>
    <w:rsid w:val="00A85C99"/>
    <w:rsid w:val="00A9363E"/>
    <w:rsid w:val="00AA2FD9"/>
    <w:rsid w:val="00AB60AA"/>
    <w:rsid w:val="00AC5C86"/>
    <w:rsid w:val="00B01087"/>
    <w:rsid w:val="00B16865"/>
    <w:rsid w:val="00B23335"/>
    <w:rsid w:val="00B30A45"/>
    <w:rsid w:val="00B405AD"/>
    <w:rsid w:val="00B54501"/>
    <w:rsid w:val="00B571E3"/>
    <w:rsid w:val="00B57976"/>
    <w:rsid w:val="00B650D2"/>
    <w:rsid w:val="00B75226"/>
    <w:rsid w:val="00B87672"/>
    <w:rsid w:val="00B87F9D"/>
    <w:rsid w:val="00B92CD8"/>
    <w:rsid w:val="00BC70FE"/>
    <w:rsid w:val="00BE0804"/>
    <w:rsid w:val="00BE10EC"/>
    <w:rsid w:val="00BE3157"/>
    <w:rsid w:val="00BF2C0A"/>
    <w:rsid w:val="00C011A8"/>
    <w:rsid w:val="00C03ADA"/>
    <w:rsid w:val="00C045E6"/>
    <w:rsid w:val="00C168FB"/>
    <w:rsid w:val="00C62309"/>
    <w:rsid w:val="00C66DAF"/>
    <w:rsid w:val="00C742A6"/>
    <w:rsid w:val="00C81856"/>
    <w:rsid w:val="00CB4286"/>
    <w:rsid w:val="00CC0744"/>
    <w:rsid w:val="00CE5FE3"/>
    <w:rsid w:val="00CF635C"/>
    <w:rsid w:val="00D01D04"/>
    <w:rsid w:val="00D03FA3"/>
    <w:rsid w:val="00D048F5"/>
    <w:rsid w:val="00D14819"/>
    <w:rsid w:val="00D434DB"/>
    <w:rsid w:val="00D5372C"/>
    <w:rsid w:val="00D652F0"/>
    <w:rsid w:val="00D94732"/>
    <w:rsid w:val="00D95D3F"/>
    <w:rsid w:val="00DB167D"/>
    <w:rsid w:val="00DB17A7"/>
    <w:rsid w:val="00DB6236"/>
    <w:rsid w:val="00DD211B"/>
    <w:rsid w:val="00DD369C"/>
    <w:rsid w:val="00DE3ECE"/>
    <w:rsid w:val="00DE53AC"/>
    <w:rsid w:val="00DF5E67"/>
    <w:rsid w:val="00E009BE"/>
    <w:rsid w:val="00E03F9E"/>
    <w:rsid w:val="00E40450"/>
    <w:rsid w:val="00E4425C"/>
    <w:rsid w:val="00E45304"/>
    <w:rsid w:val="00E6684D"/>
    <w:rsid w:val="00E745D9"/>
    <w:rsid w:val="00EC0514"/>
    <w:rsid w:val="00EC38AF"/>
    <w:rsid w:val="00EE6E5F"/>
    <w:rsid w:val="00EE723E"/>
    <w:rsid w:val="00EF2C81"/>
    <w:rsid w:val="00F1542F"/>
    <w:rsid w:val="00F27968"/>
    <w:rsid w:val="00F307CF"/>
    <w:rsid w:val="00F34FA5"/>
    <w:rsid w:val="00F36969"/>
    <w:rsid w:val="00F62F88"/>
    <w:rsid w:val="00F713C8"/>
    <w:rsid w:val="00FA52B7"/>
    <w:rsid w:val="00FE7131"/>
    <w:rsid w:val="00FF4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0BBB88"/>
  <w15:docId w15:val="{7DCA0439-6A40-40BF-920A-519E2A086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438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0D2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650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0D2"/>
    <w:rPr>
      <w:rFonts w:ascii="Calibri" w:eastAsia="Times New Roman" w:hAnsi="Calibri" w:cs="Times New Roman"/>
      <w:lang w:val="en-US"/>
    </w:rPr>
  </w:style>
  <w:style w:type="table" w:styleId="TableGrid">
    <w:name w:val="Table Grid"/>
    <w:basedOn w:val="TableNormal"/>
    <w:uiPriority w:val="59"/>
    <w:rsid w:val="00067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1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7F0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3A3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1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4F30B7B9F1246CB8F0817C64FB1AA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1557AA-738B-4CA7-BB3B-5D540220AC23}"/>
      </w:docPartPr>
      <w:docPartBody>
        <w:p w:rsidR="00FF7FEB" w:rsidRDefault="008727ED" w:rsidP="008727ED">
          <w:pPr>
            <w:pStyle w:val="E4F30B7B9F1246CB8F0817C64FB1AA0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7ED"/>
    <w:rsid w:val="0005249B"/>
    <w:rsid w:val="00152316"/>
    <w:rsid w:val="00267BA7"/>
    <w:rsid w:val="0027423F"/>
    <w:rsid w:val="002B168B"/>
    <w:rsid w:val="002D2482"/>
    <w:rsid w:val="002E3309"/>
    <w:rsid w:val="002F1C91"/>
    <w:rsid w:val="0039257A"/>
    <w:rsid w:val="003D10E4"/>
    <w:rsid w:val="003D7282"/>
    <w:rsid w:val="004A6016"/>
    <w:rsid w:val="004B6CCD"/>
    <w:rsid w:val="0054426E"/>
    <w:rsid w:val="00550A5D"/>
    <w:rsid w:val="00592889"/>
    <w:rsid w:val="005F6564"/>
    <w:rsid w:val="006467D8"/>
    <w:rsid w:val="006667B7"/>
    <w:rsid w:val="00734253"/>
    <w:rsid w:val="00752B40"/>
    <w:rsid w:val="00752EC9"/>
    <w:rsid w:val="0078358D"/>
    <w:rsid w:val="00785C07"/>
    <w:rsid w:val="007A5351"/>
    <w:rsid w:val="007D4EA4"/>
    <w:rsid w:val="008638AB"/>
    <w:rsid w:val="00864F6B"/>
    <w:rsid w:val="008706AE"/>
    <w:rsid w:val="008727ED"/>
    <w:rsid w:val="0090742A"/>
    <w:rsid w:val="00994DDE"/>
    <w:rsid w:val="009A5633"/>
    <w:rsid w:val="00B15EB6"/>
    <w:rsid w:val="00B37F2B"/>
    <w:rsid w:val="00BC75A2"/>
    <w:rsid w:val="00BD320C"/>
    <w:rsid w:val="00BD372E"/>
    <w:rsid w:val="00BF034B"/>
    <w:rsid w:val="00C82836"/>
    <w:rsid w:val="00CD413F"/>
    <w:rsid w:val="00D016BD"/>
    <w:rsid w:val="00D769BB"/>
    <w:rsid w:val="00DA662F"/>
    <w:rsid w:val="00DC65C6"/>
    <w:rsid w:val="00E378A0"/>
    <w:rsid w:val="00EA1230"/>
    <w:rsid w:val="00EA2C6B"/>
    <w:rsid w:val="00ED1949"/>
    <w:rsid w:val="00EE3975"/>
    <w:rsid w:val="00EF564D"/>
    <w:rsid w:val="00F225AA"/>
    <w:rsid w:val="00FA79A2"/>
    <w:rsid w:val="00FF7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4F30B7B9F1246CB8F0817C64FB1AA00">
    <w:name w:val="E4F30B7B9F1246CB8F0817C64FB1AA00"/>
    <w:rsid w:val="008727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3E733-A786-488E-A5EE-EC8335B6C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Laporan Keuangan Bidang Hubungan Masyarakat Polda Kepulauan Riau Tahun Anggaran 2022 Audited</vt:lpstr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Keuangan Bidang Hubungan Masyarakat Polda Kepulauan Riau Semester 1 Tahun Anggaran 2023 Unaudited</dc:title>
  <dc:creator>Owner</dc:creator>
  <cp:lastModifiedBy>HP</cp:lastModifiedBy>
  <cp:revision>86</cp:revision>
  <cp:lastPrinted>2021-07-30T03:22:00Z</cp:lastPrinted>
  <dcterms:created xsi:type="dcterms:W3CDTF">2014-11-19T01:53:00Z</dcterms:created>
  <dcterms:modified xsi:type="dcterms:W3CDTF">2023-07-29T10:15:00Z</dcterms:modified>
</cp:coreProperties>
</file>